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017" w:rsidRPr="00E71DA3" w:rsidRDefault="00040017">
      <w:pPr>
        <w:keepLines/>
        <w:widowControl/>
        <w:ind w:left="270"/>
        <w:jc w:val="center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SECTION 09440</w:t>
      </w:r>
    </w:p>
    <w:p w:rsidR="00040017" w:rsidRPr="00E71DA3" w:rsidRDefault="00040017">
      <w:pPr>
        <w:keepLines/>
        <w:widowControl/>
        <w:jc w:val="center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PLASTIC MATRIX TERRAZZO</w:t>
      </w:r>
    </w:p>
    <w:p w:rsidR="00040017" w:rsidRPr="00E71DA3" w:rsidRDefault="00040017">
      <w:pPr>
        <w:keepLines/>
        <w:widowControl/>
        <w:jc w:val="center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# 060903</w:t>
      </w:r>
    </w:p>
    <w:p w:rsidR="00040017" w:rsidRPr="00E71DA3" w:rsidRDefault="00040017">
      <w:pPr>
        <w:pStyle w:val="SPECText1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GENERAL</w:t>
      </w:r>
    </w:p>
    <w:p w:rsidR="00040017" w:rsidRPr="00E71DA3" w:rsidRDefault="00040017">
      <w:pPr>
        <w:pStyle w:val="SPECText2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SUMMARY</w:t>
      </w:r>
    </w:p>
    <w:p w:rsidR="00E71DA3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Section includes</w:t>
      </w:r>
      <w:r w:rsidR="00E71DA3" w:rsidRPr="00E71DA3">
        <w:rPr>
          <w:rFonts w:ascii="Arial" w:hAnsi="Arial" w:cs="Arial"/>
          <w:sz w:val="20"/>
          <w:szCs w:val="20"/>
        </w:rPr>
        <w:t>:</w:t>
      </w:r>
    </w:p>
    <w:p w:rsidR="005C74EB" w:rsidRDefault="005C74EB" w:rsidP="005C74EB">
      <w:pPr>
        <w:pStyle w:val="SPECText3"/>
        <w:keepLines/>
        <w:widowControl/>
        <w:numPr>
          <w:ilvl w:val="0"/>
          <w:numId w:val="3"/>
        </w:numPr>
        <w:spacing w:before="0"/>
        <w:ind w:hanging="720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40017" w:rsidRPr="00E71DA3">
        <w:rPr>
          <w:rFonts w:ascii="Arial" w:hAnsi="Arial" w:cs="Arial"/>
          <w:sz w:val="20"/>
          <w:szCs w:val="20"/>
        </w:rPr>
        <w:t>esinous matrix terrazzo floor</w:t>
      </w:r>
    </w:p>
    <w:p w:rsidR="005D073F" w:rsidRPr="005D073F" w:rsidRDefault="005D073F" w:rsidP="005C74EB">
      <w:pPr>
        <w:pStyle w:val="SPECText3"/>
        <w:keepLines/>
        <w:widowControl/>
        <w:numPr>
          <w:ilvl w:val="0"/>
          <w:numId w:val="3"/>
        </w:numPr>
        <w:spacing w:before="0"/>
        <w:ind w:hanging="720"/>
        <w:outlineLvl w:val="3"/>
        <w:rPr>
          <w:rFonts w:ascii="Arial" w:hAnsi="Arial" w:cs="Arial"/>
          <w:color w:val="FF0000"/>
          <w:sz w:val="20"/>
          <w:szCs w:val="20"/>
        </w:rPr>
      </w:pPr>
      <w:r w:rsidRPr="005D073F">
        <w:rPr>
          <w:rFonts w:ascii="Arial" w:hAnsi="Arial" w:cs="Arial"/>
          <w:color w:val="FF0000"/>
          <w:sz w:val="20"/>
          <w:szCs w:val="20"/>
        </w:rPr>
        <w:t xml:space="preserve">Precast </w:t>
      </w:r>
      <w:r w:rsidR="00040017" w:rsidRPr="005D073F">
        <w:rPr>
          <w:rFonts w:ascii="Arial" w:hAnsi="Arial" w:cs="Arial"/>
          <w:color w:val="FF0000"/>
          <w:sz w:val="20"/>
          <w:szCs w:val="20"/>
        </w:rPr>
        <w:t>base</w:t>
      </w:r>
    </w:p>
    <w:p w:rsidR="00040017" w:rsidRPr="00E71DA3" w:rsidRDefault="005D073F" w:rsidP="005C74EB">
      <w:pPr>
        <w:pStyle w:val="SPECText3"/>
        <w:keepLines/>
        <w:widowControl/>
        <w:numPr>
          <w:ilvl w:val="0"/>
          <w:numId w:val="3"/>
        </w:numPr>
        <w:spacing w:before="0"/>
        <w:ind w:hanging="720"/>
        <w:outlineLvl w:val="3"/>
        <w:rPr>
          <w:rFonts w:ascii="Arial" w:hAnsi="Arial" w:cs="Arial"/>
          <w:sz w:val="20"/>
          <w:szCs w:val="20"/>
        </w:rPr>
      </w:pPr>
      <w:r w:rsidRPr="005D073F">
        <w:rPr>
          <w:rFonts w:ascii="Arial" w:hAnsi="Arial" w:cs="Arial"/>
          <w:color w:val="FF0000"/>
          <w:sz w:val="20"/>
          <w:szCs w:val="20"/>
        </w:rPr>
        <w:t xml:space="preserve">Precast </w:t>
      </w:r>
      <w:r w:rsidR="00040017" w:rsidRPr="005D073F">
        <w:rPr>
          <w:rFonts w:ascii="Arial" w:hAnsi="Arial" w:cs="Arial"/>
          <w:color w:val="FF0000"/>
          <w:sz w:val="20"/>
          <w:szCs w:val="20"/>
        </w:rPr>
        <w:t>stair treads</w:t>
      </w:r>
      <w:r w:rsidRPr="005D073F">
        <w:rPr>
          <w:rFonts w:ascii="Arial" w:hAnsi="Arial" w:cs="Arial"/>
          <w:color w:val="FF0000"/>
          <w:sz w:val="20"/>
          <w:szCs w:val="20"/>
        </w:rPr>
        <w:t xml:space="preserve"> and </w:t>
      </w:r>
      <w:r w:rsidR="00040017" w:rsidRPr="005D073F">
        <w:rPr>
          <w:rFonts w:ascii="Arial" w:hAnsi="Arial" w:cs="Arial"/>
          <w:color w:val="FF0000"/>
          <w:sz w:val="20"/>
          <w:szCs w:val="20"/>
        </w:rPr>
        <w:t>risers</w:t>
      </w:r>
      <w:r>
        <w:rPr>
          <w:rFonts w:ascii="Arial" w:hAnsi="Arial" w:cs="Arial"/>
          <w:sz w:val="20"/>
          <w:szCs w:val="20"/>
        </w:rPr>
        <w:t>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Related Sections:</w:t>
      </w:r>
    </w:p>
    <w:p w:rsidR="00040017" w:rsidRPr="00E71DA3" w:rsidRDefault="00040017" w:rsidP="005C74EB">
      <w:pPr>
        <w:pStyle w:val="SPECText4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Section 03300 - Cast-in-Place Concrete:  Concrete sub-floor with broom finish.</w:t>
      </w:r>
    </w:p>
    <w:p w:rsidR="00040017" w:rsidRPr="00E71DA3" w:rsidRDefault="00040017" w:rsidP="005C74EB">
      <w:pPr>
        <w:pStyle w:val="SPECText4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Section 07900 - Joint Sealers:  Joint between terrazzo base and wall surface.</w:t>
      </w:r>
    </w:p>
    <w:p w:rsidR="00040017" w:rsidRPr="00E71DA3" w:rsidRDefault="00040017">
      <w:pPr>
        <w:pStyle w:val="SPECText2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RELATED WORK SPECIFIED IN OTHER SECTIONS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Concrete Specification Section 3300.  Concrete </w:t>
      </w:r>
      <w:r w:rsidR="002B6BC7" w:rsidRPr="00E71DA3">
        <w:rPr>
          <w:rFonts w:ascii="Arial" w:hAnsi="Arial" w:cs="Arial"/>
          <w:sz w:val="20"/>
          <w:szCs w:val="20"/>
        </w:rPr>
        <w:t>sub floor</w:t>
      </w:r>
      <w:r w:rsidRPr="00E71DA3">
        <w:rPr>
          <w:rFonts w:ascii="Arial" w:hAnsi="Arial" w:cs="Arial"/>
          <w:sz w:val="20"/>
          <w:szCs w:val="20"/>
        </w:rPr>
        <w:t xml:space="preserve"> to be level (maximum variation not to exceed ¼ inch in 10 </w:t>
      </w:r>
      <w:r w:rsidR="002B6BC7" w:rsidRPr="00E71DA3">
        <w:rPr>
          <w:rFonts w:ascii="Arial" w:hAnsi="Arial" w:cs="Arial"/>
          <w:sz w:val="20"/>
          <w:szCs w:val="20"/>
        </w:rPr>
        <w:t>feet)</w:t>
      </w:r>
      <w:r w:rsidRPr="00E71DA3">
        <w:rPr>
          <w:rFonts w:ascii="Arial" w:hAnsi="Arial" w:cs="Arial"/>
          <w:sz w:val="20"/>
          <w:szCs w:val="20"/>
        </w:rPr>
        <w:t xml:space="preserve"> and to have a steel trowel finished surface.  No curing agents or other additives should be used.  The slab should have an efficient moisture barrier </w:t>
      </w:r>
      <w:r w:rsidR="00B44B4A" w:rsidRPr="00E71DA3">
        <w:rPr>
          <w:rFonts w:ascii="Arial" w:hAnsi="Arial" w:cs="Arial"/>
          <w:sz w:val="20"/>
          <w:szCs w:val="20"/>
        </w:rPr>
        <w:t xml:space="preserve">(minimum of 10 mils) </w:t>
      </w:r>
      <w:r w:rsidRPr="00E71DA3">
        <w:rPr>
          <w:rFonts w:ascii="Arial" w:hAnsi="Arial" w:cs="Arial"/>
          <w:sz w:val="20"/>
          <w:szCs w:val="20"/>
        </w:rPr>
        <w:t>under the concrete slab when placed directly on grade.  Saw cutting of control joints must be done between 12 and 24 hours after placement of the structural concrete.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Broom clean area to receive terrazzo of loose chips, laitance and all foreign matter.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Sufficient water, heat, light and adequate electric with suitable outlets connected and distributed for use within 100 feet of any working space.</w:t>
      </w:r>
    </w:p>
    <w:p w:rsidR="00040017" w:rsidRPr="00E71DA3" w:rsidRDefault="00040017">
      <w:pPr>
        <w:pStyle w:val="SPECText2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SUBMITTALS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Section 01330 - Submittal Procedures: Submittal procedures.</w:t>
      </w:r>
    </w:p>
    <w:p w:rsidR="00040017" w:rsidRPr="00E71DA3" w:rsidRDefault="00040017" w:rsidP="00CA7D64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Shop Drawings:  </w:t>
      </w:r>
      <w:r w:rsidR="00CA7D64" w:rsidRPr="00E71DA3">
        <w:rPr>
          <w:rFonts w:ascii="Arial" w:hAnsi="Arial" w:cs="Arial"/>
          <w:sz w:val="20"/>
          <w:szCs w:val="20"/>
        </w:rPr>
        <w:t>Show terrazzo fabrication and installation requirements including plans, elevations, sections, component detail, and attachments to other work.</w:t>
      </w:r>
    </w:p>
    <w:p w:rsidR="00CA7D64" w:rsidRPr="00E71DA3" w:rsidRDefault="00CA7D64" w:rsidP="00CA7D64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Show layout of divider and control joints.</w:t>
      </w:r>
    </w:p>
    <w:p w:rsidR="00CA7D64" w:rsidRPr="00E71DA3" w:rsidRDefault="00CA7D64" w:rsidP="00CA7D64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Show layout of border strips.</w:t>
      </w:r>
    </w:p>
    <w:p w:rsidR="00CA7D64" w:rsidRPr="00E71DA3" w:rsidRDefault="00CA7D64" w:rsidP="00CA7D64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Show large-scale details of terrazzo patterns.</w:t>
      </w:r>
    </w:p>
    <w:p w:rsidR="00CA7D64" w:rsidRPr="00E71DA3" w:rsidRDefault="00CA7D64" w:rsidP="00CA7D64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Show large-scale details of precast terrazzo</w:t>
      </w:r>
      <w:r w:rsidR="00B44B4A" w:rsidRPr="00E71DA3">
        <w:rPr>
          <w:rFonts w:ascii="Arial" w:hAnsi="Arial" w:cs="Arial"/>
          <w:sz w:val="20"/>
          <w:szCs w:val="20"/>
        </w:rPr>
        <w:t>,</w:t>
      </w:r>
      <w:r w:rsidRPr="00E71DA3">
        <w:rPr>
          <w:rFonts w:ascii="Arial" w:hAnsi="Arial" w:cs="Arial"/>
          <w:sz w:val="20"/>
          <w:szCs w:val="20"/>
        </w:rPr>
        <w:t xml:space="preserve"> jointing and edge conditions.  Include anchorage details.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Product Data:  Submit data for divider strips, control joint strips, and all accessories.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Samples:  Submit three samples, 6 x 6 inch in size, for each color identified, illustrating color, chip size and variation, chip gradation, matrix color and typical divider strip.</w:t>
      </w:r>
    </w:p>
    <w:p w:rsidR="00040017" w:rsidRDefault="00040017">
      <w:pPr>
        <w:pStyle w:val="SPECText3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Maintenance Literature:  Submit two copies of maintenance recommendations of </w:t>
      </w:r>
      <w:r w:rsidR="00B44B4A" w:rsidRPr="00E71DA3">
        <w:rPr>
          <w:rFonts w:ascii="Arial" w:hAnsi="Arial" w:cs="Arial"/>
          <w:sz w:val="20"/>
          <w:szCs w:val="20"/>
        </w:rPr>
        <w:t>the National Terrazzo and Mosaic Association (“</w:t>
      </w:r>
      <w:r w:rsidRPr="00E71DA3">
        <w:rPr>
          <w:rFonts w:ascii="Arial" w:hAnsi="Arial" w:cs="Arial"/>
          <w:sz w:val="20"/>
          <w:szCs w:val="20"/>
        </w:rPr>
        <w:t>NTMA</w:t>
      </w:r>
      <w:r w:rsidR="00B44B4A" w:rsidRPr="00E71DA3">
        <w:rPr>
          <w:rFonts w:ascii="Arial" w:hAnsi="Arial" w:cs="Arial"/>
          <w:sz w:val="20"/>
          <w:szCs w:val="20"/>
        </w:rPr>
        <w:t>”)</w:t>
      </w:r>
      <w:r w:rsidRPr="00E71DA3">
        <w:rPr>
          <w:rFonts w:ascii="Arial" w:hAnsi="Arial" w:cs="Arial"/>
          <w:sz w:val="20"/>
          <w:szCs w:val="20"/>
        </w:rPr>
        <w:t xml:space="preserve"> or </w:t>
      </w:r>
      <w:r w:rsidR="00B44B4A" w:rsidRPr="00E71DA3">
        <w:rPr>
          <w:rFonts w:ascii="Arial" w:hAnsi="Arial" w:cs="Arial"/>
          <w:sz w:val="20"/>
          <w:szCs w:val="20"/>
        </w:rPr>
        <w:t xml:space="preserve">product maintenance literature from associate </w:t>
      </w:r>
      <w:r w:rsidRPr="00E71DA3">
        <w:rPr>
          <w:rFonts w:ascii="Arial" w:hAnsi="Arial" w:cs="Arial"/>
          <w:sz w:val="20"/>
          <w:szCs w:val="20"/>
        </w:rPr>
        <w:t xml:space="preserve">members of </w:t>
      </w:r>
      <w:r w:rsidR="00B44B4A" w:rsidRPr="00E71DA3">
        <w:rPr>
          <w:rFonts w:ascii="Arial" w:hAnsi="Arial" w:cs="Arial"/>
          <w:sz w:val="20"/>
          <w:szCs w:val="20"/>
        </w:rPr>
        <w:t xml:space="preserve">the </w:t>
      </w:r>
      <w:r w:rsidRPr="00E71DA3">
        <w:rPr>
          <w:rFonts w:ascii="Arial" w:hAnsi="Arial" w:cs="Arial"/>
          <w:sz w:val="20"/>
          <w:szCs w:val="20"/>
        </w:rPr>
        <w:t>NTMA.</w:t>
      </w:r>
    </w:p>
    <w:p w:rsidR="007B05A8" w:rsidRPr="00E71DA3" w:rsidRDefault="007B05A8" w:rsidP="007B05A8">
      <w:pPr>
        <w:pStyle w:val="SPECText3"/>
        <w:numPr>
          <w:ilvl w:val="0"/>
          <w:numId w:val="0"/>
        </w:numPr>
        <w:ind w:left="1440"/>
        <w:rPr>
          <w:rFonts w:ascii="Arial" w:hAnsi="Arial" w:cs="Arial"/>
          <w:sz w:val="20"/>
          <w:szCs w:val="20"/>
        </w:rPr>
      </w:pPr>
    </w:p>
    <w:p w:rsidR="00040017" w:rsidRPr="00E71DA3" w:rsidRDefault="00040017">
      <w:pPr>
        <w:pStyle w:val="SPECText3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lastRenderedPageBreak/>
        <w:t>Certification:</w:t>
      </w:r>
    </w:p>
    <w:p w:rsidR="00040017" w:rsidRPr="00E71DA3" w:rsidRDefault="00040017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Suppliers shall furnish certification attesting that materials meet specification requirements.</w:t>
      </w:r>
    </w:p>
    <w:p w:rsidR="00040017" w:rsidRPr="00E71DA3" w:rsidRDefault="00040017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Suppliers shall furnish properly labeled material and Material Safety Data Sheets which comply </w:t>
      </w:r>
      <w:r w:rsidR="002B6BC7" w:rsidRPr="00E71DA3">
        <w:rPr>
          <w:rFonts w:ascii="Arial" w:hAnsi="Arial" w:cs="Arial"/>
          <w:sz w:val="20"/>
          <w:szCs w:val="20"/>
        </w:rPr>
        <w:t>with</w:t>
      </w:r>
      <w:r w:rsidRPr="00E71DA3">
        <w:rPr>
          <w:rFonts w:ascii="Arial" w:hAnsi="Arial" w:cs="Arial"/>
          <w:sz w:val="20"/>
          <w:szCs w:val="20"/>
        </w:rPr>
        <w:t xml:space="preserve"> current state and federal requirements.</w:t>
      </w:r>
    </w:p>
    <w:p w:rsidR="00040017" w:rsidRPr="00E71DA3" w:rsidRDefault="00040017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Substrate Acceptance Letter: Prior to beginning work, submit</w:t>
      </w:r>
      <w:r w:rsidR="00B44B4A" w:rsidRPr="00E71DA3">
        <w:rPr>
          <w:rFonts w:ascii="Arial" w:hAnsi="Arial" w:cs="Arial"/>
          <w:sz w:val="20"/>
          <w:szCs w:val="20"/>
        </w:rPr>
        <w:t xml:space="preserve"> a</w:t>
      </w:r>
      <w:r w:rsidRPr="00E71DA3">
        <w:rPr>
          <w:rFonts w:ascii="Arial" w:hAnsi="Arial" w:cs="Arial"/>
          <w:sz w:val="20"/>
          <w:szCs w:val="20"/>
        </w:rPr>
        <w:t xml:space="preserve"> letter stating </w:t>
      </w:r>
      <w:r w:rsidR="00B44B4A" w:rsidRPr="00E71DA3">
        <w:rPr>
          <w:rFonts w:ascii="Arial" w:hAnsi="Arial" w:cs="Arial"/>
          <w:sz w:val="20"/>
          <w:szCs w:val="20"/>
        </w:rPr>
        <w:t>the moi</w:t>
      </w:r>
      <w:r w:rsidRPr="00E71DA3">
        <w:rPr>
          <w:rFonts w:ascii="Arial" w:hAnsi="Arial" w:cs="Arial"/>
          <w:sz w:val="20"/>
          <w:szCs w:val="20"/>
        </w:rPr>
        <w:t xml:space="preserve">sture content of </w:t>
      </w:r>
      <w:r w:rsidR="00B44B4A" w:rsidRPr="00E71DA3">
        <w:rPr>
          <w:rFonts w:ascii="Arial" w:hAnsi="Arial" w:cs="Arial"/>
          <w:sz w:val="20"/>
          <w:szCs w:val="20"/>
        </w:rPr>
        <w:t xml:space="preserve">the concrete slab </w:t>
      </w:r>
      <w:r w:rsidRPr="00E71DA3">
        <w:rPr>
          <w:rFonts w:ascii="Arial" w:hAnsi="Arial" w:cs="Arial"/>
          <w:sz w:val="20"/>
          <w:szCs w:val="20"/>
        </w:rPr>
        <w:t xml:space="preserve">substrate and </w:t>
      </w:r>
      <w:r w:rsidR="002B6BC7" w:rsidRPr="00E71DA3">
        <w:rPr>
          <w:rFonts w:ascii="Arial" w:hAnsi="Arial" w:cs="Arial"/>
          <w:sz w:val="20"/>
          <w:szCs w:val="20"/>
        </w:rPr>
        <w:t>environmental and</w:t>
      </w:r>
      <w:r w:rsidRPr="00E71DA3">
        <w:rPr>
          <w:rFonts w:ascii="Arial" w:hAnsi="Arial" w:cs="Arial"/>
          <w:sz w:val="20"/>
          <w:szCs w:val="20"/>
        </w:rPr>
        <w:t xml:space="preserve"> substrate conditions are acceptable.</w:t>
      </w:r>
    </w:p>
    <w:p w:rsidR="00040017" w:rsidRPr="00E71DA3" w:rsidRDefault="00040017">
      <w:pPr>
        <w:pStyle w:val="SPECText2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CLOSEOUT SUBMITTALS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Section 01700 - Execution Requirements:  Closeout procedures.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Operation and Maintenance Data: Submit procedures for </w:t>
      </w:r>
      <w:r w:rsidR="0087114E">
        <w:rPr>
          <w:rFonts w:ascii="Arial" w:hAnsi="Arial" w:cs="Arial"/>
          <w:sz w:val="20"/>
          <w:szCs w:val="20"/>
        </w:rPr>
        <w:t>cleaning and maintaining floors based on normal and regular use conditions.</w:t>
      </w:r>
    </w:p>
    <w:p w:rsidR="00040017" w:rsidRPr="00E71DA3" w:rsidRDefault="00040017">
      <w:pPr>
        <w:pStyle w:val="SPECText2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QUALITY ASSURANCE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Perform Work in accordance with</w:t>
      </w:r>
      <w:r w:rsidR="00B44B4A" w:rsidRPr="00E71DA3">
        <w:rPr>
          <w:rFonts w:ascii="Arial" w:hAnsi="Arial" w:cs="Arial"/>
          <w:sz w:val="20"/>
          <w:szCs w:val="20"/>
        </w:rPr>
        <w:t xml:space="preserve"> the </w:t>
      </w:r>
      <w:r w:rsidRPr="00E71DA3">
        <w:rPr>
          <w:rFonts w:ascii="Arial" w:hAnsi="Arial" w:cs="Arial"/>
          <w:sz w:val="20"/>
          <w:szCs w:val="20"/>
        </w:rPr>
        <w:t>NTMA recommendations contained in "Terrazzo Information Guide".</w:t>
      </w:r>
    </w:p>
    <w:p w:rsidR="00040017" w:rsidRPr="00E71DA3" w:rsidRDefault="00040017">
      <w:pPr>
        <w:pStyle w:val="SPECText2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QUALIFICATIONS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Manufacturer:  Company specializing in manufacturing products specified in this section with minimum </w:t>
      </w:r>
      <w:r w:rsidR="00B44B4A" w:rsidRPr="00E71DA3">
        <w:rPr>
          <w:rFonts w:ascii="Arial" w:hAnsi="Arial" w:cs="Arial"/>
          <w:sz w:val="20"/>
          <w:szCs w:val="20"/>
        </w:rPr>
        <w:t xml:space="preserve">five </w:t>
      </w:r>
      <w:r w:rsidRPr="00E71DA3">
        <w:rPr>
          <w:rFonts w:ascii="Arial" w:hAnsi="Arial" w:cs="Arial"/>
          <w:sz w:val="20"/>
          <w:szCs w:val="20"/>
        </w:rPr>
        <w:t xml:space="preserve">years documented experience. </w:t>
      </w:r>
    </w:p>
    <w:p w:rsidR="00040017" w:rsidRPr="00E71DA3" w:rsidRDefault="00040017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Manufacturers shall supply materials in accordance with</w:t>
      </w:r>
      <w:r w:rsidR="00B44B4A" w:rsidRPr="00E71DA3">
        <w:rPr>
          <w:rFonts w:ascii="Arial" w:hAnsi="Arial" w:cs="Arial"/>
          <w:sz w:val="20"/>
          <w:szCs w:val="20"/>
        </w:rPr>
        <w:t xml:space="preserve"> the </w:t>
      </w:r>
      <w:r w:rsidRPr="00E71DA3">
        <w:rPr>
          <w:rFonts w:ascii="Arial" w:hAnsi="Arial" w:cs="Arial"/>
          <w:sz w:val="20"/>
          <w:szCs w:val="20"/>
        </w:rPr>
        <w:t>NTMA Standards.</w:t>
      </w:r>
    </w:p>
    <w:p w:rsidR="00040017" w:rsidRPr="00E71DA3" w:rsidRDefault="00040017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Manufacturers and suppliers to </w:t>
      </w:r>
      <w:r w:rsidR="00CA7D64" w:rsidRPr="00E71DA3">
        <w:rPr>
          <w:rFonts w:ascii="Arial" w:hAnsi="Arial" w:cs="Arial"/>
          <w:sz w:val="20"/>
          <w:szCs w:val="20"/>
        </w:rPr>
        <w:t>supply</w:t>
      </w:r>
      <w:r w:rsidRPr="00E71DA3">
        <w:rPr>
          <w:rFonts w:ascii="Arial" w:hAnsi="Arial" w:cs="Arial"/>
          <w:sz w:val="20"/>
          <w:szCs w:val="20"/>
        </w:rPr>
        <w:t xml:space="preserve"> material certificates signed certifying that each material complies with requirements.</w:t>
      </w:r>
    </w:p>
    <w:p w:rsidR="00040017" w:rsidRPr="00E71DA3" w:rsidRDefault="00040017">
      <w:pPr>
        <w:pStyle w:val="SPECText3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Installer:  Company specializing in performing Work of this section with minimum </w:t>
      </w:r>
      <w:r w:rsidR="00B44B4A" w:rsidRPr="00E71DA3">
        <w:rPr>
          <w:rFonts w:ascii="Arial" w:hAnsi="Arial" w:cs="Arial"/>
          <w:sz w:val="20"/>
          <w:szCs w:val="20"/>
        </w:rPr>
        <w:t xml:space="preserve">five </w:t>
      </w:r>
      <w:r w:rsidRPr="00E71DA3">
        <w:rPr>
          <w:rFonts w:ascii="Arial" w:hAnsi="Arial" w:cs="Arial"/>
          <w:sz w:val="20"/>
          <w:szCs w:val="20"/>
        </w:rPr>
        <w:t>years documented experience.</w:t>
      </w:r>
    </w:p>
    <w:p w:rsidR="00040017" w:rsidRPr="00E71DA3" w:rsidRDefault="00040017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Installer shall be a contractor member of</w:t>
      </w:r>
      <w:r w:rsidR="00B44B4A" w:rsidRPr="00E71DA3">
        <w:rPr>
          <w:rFonts w:ascii="Arial" w:hAnsi="Arial" w:cs="Arial"/>
          <w:sz w:val="20"/>
          <w:szCs w:val="20"/>
        </w:rPr>
        <w:t xml:space="preserve"> the </w:t>
      </w:r>
      <w:r w:rsidRPr="00E71DA3">
        <w:rPr>
          <w:rFonts w:ascii="Arial" w:hAnsi="Arial" w:cs="Arial"/>
          <w:sz w:val="20"/>
          <w:szCs w:val="20"/>
        </w:rPr>
        <w:t>NTMA.</w:t>
      </w:r>
    </w:p>
    <w:p w:rsidR="00040017" w:rsidRPr="00E71DA3" w:rsidRDefault="00040017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Installer to include list of </w:t>
      </w:r>
      <w:r w:rsidR="00B44B4A" w:rsidRPr="00E71DA3">
        <w:rPr>
          <w:rFonts w:ascii="Arial" w:hAnsi="Arial" w:cs="Arial"/>
          <w:sz w:val="20"/>
          <w:szCs w:val="20"/>
        </w:rPr>
        <w:t xml:space="preserve">three </w:t>
      </w:r>
      <w:r w:rsidR="002B6BC7" w:rsidRPr="00E71DA3">
        <w:rPr>
          <w:rFonts w:ascii="Arial" w:hAnsi="Arial" w:cs="Arial"/>
          <w:sz w:val="20"/>
          <w:szCs w:val="20"/>
        </w:rPr>
        <w:t>comparable</w:t>
      </w:r>
      <w:r w:rsidRPr="00E71DA3">
        <w:rPr>
          <w:rFonts w:ascii="Arial" w:hAnsi="Arial" w:cs="Arial"/>
          <w:sz w:val="20"/>
          <w:szCs w:val="20"/>
        </w:rPr>
        <w:t xml:space="preserve"> jobs in the</w:t>
      </w:r>
      <w:r w:rsidR="00B44B4A" w:rsidRPr="00E71DA3">
        <w:rPr>
          <w:rFonts w:ascii="Arial" w:hAnsi="Arial" w:cs="Arial"/>
          <w:sz w:val="20"/>
          <w:szCs w:val="20"/>
        </w:rPr>
        <w:t xml:space="preserve"> preceding </w:t>
      </w:r>
      <w:r w:rsidRPr="00E71DA3">
        <w:rPr>
          <w:rFonts w:ascii="Arial" w:hAnsi="Arial" w:cs="Arial"/>
          <w:sz w:val="20"/>
          <w:szCs w:val="20"/>
        </w:rPr>
        <w:t>two years.</w:t>
      </w:r>
    </w:p>
    <w:p w:rsidR="00040017" w:rsidRPr="00E71DA3" w:rsidRDefault="00040017">
      <w:pPr>
        <w:pStyle w:val="SPECText2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MOCKUP</w:t>
      </w:r>
    </w:p>
    <w:p w:rsidR="00040017" w:rsidRPr="00E71DA3" w:rsidRDefault="00040017">
      <w:pPr>
        <w:pStyle w:val="SPECText3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Section 01400 - Quality Requirements:  Requirements for mockup.</w:t>
      </w:r>
    </w:p>
    <w:p w:rsidR="00040017" w:rsidRPr="00E71DA3" w:rsidRDefault="00040017">
      <w:pPr>
        <w:pStyle w:val="SPECText3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Construct finished mockup, 6 x 6 feet, including terrazzo flooring, divider strips, base and change of color at an area agreed to by Architect and contractor.</w:t>
      </w:r>
    </w:p>
    <w:p w:rsidR="00040017" w:rsidRPr="00E71DA3" w:rsidRDefault="00040017">
      <w:pPr>
        <w:pStyle w:val="SPECText3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Mockup, if acceptable to Architect, shall remain as part of final floor.</w:t>
      </w:r>
    </w:p>
    <w:p w:rsidR="00040017" w:rsidRPr="00E71DA3" w:rsidRDefault="00040017" w:rsidP="0096793D">
      <w:pPr>
        <w:pStyle w:val="SPECText2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PRE-INSTALLATION MEETING</w:t>
      </w:r>
    </w:p>
    <w:p w:rsidR="00040017" w:rsidRPr="00E71DA3" w:rsidRDefault="00040017" w:rsidP="00040017">
      <w:pPr>
        <w:pStyle w:val="SPECText3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Conduct</w:t>
      </w:r>
      <w:r w:rsidR="00B44B4A" w:rsidRPr="00E71DA3">
        <w:rPr>
          <w:rFonts w:ascii="Arial" w:hAnsi="Arial" w:cs="Arial"/>
          <w:sz w:val="20"/>
          <w:szCs w:val="20"/>
        </w:rPr>
        <w:t xml:space="preserve"> a </w:t>
      </w:r>
      <w:r w:rsidRPr="00E71DA3">
        <w:rPr>
          <w:rFonts w:ascii="Arial" w:hAnsi="Arial" w:cs="Arial"/>
          <w:sz w:val="20"/>
          <w:szCs w:val="20"/>
        </w:rPr>
        <w:t xml:space="preserve">conference at </w:t>
      </w:r>
      <w:r w:rsidR="00B44B4A" w:rsidRPr="00E71DA3">
        <w:rPr>
          <w:rFonts w:ascii="Arial" w:hAnsi="Arial" w:cs="Arial"/>
          <w:sz w:val="20"/>
          <w:szCs w:val="20"/>
        </w:rPr>
        <w:t xml:space="preserve">the </w:t>
      </w:r>
      <w:r w:rsidRPr="00E71DA3">
        <w:rPr>
          <w:rFonts w:ascii="Arial" w:hAnsi="Arial" w:cs="Arial"/>
          <w:sz w:val="20"/>
          <w:szCs w:val="20"/>
        </w:rPr>
        <w:t xml:space="preserve">project site </w:t>
      </w:r>
      <w:r w:rsidR="00B44B4A" w:rsidRPr="00E71DA3">
        <w:rPr>
          <w:rFonts w:ascii="Arial" w:hAnsi="Arial" w:cs="Arial"/>
          <w:sz w:val="20"/>
          <w:szCs w:val="20"/>
        </w:rPr>
        <w:t xml:space="preserve">a </w:t>
      </w:r>
      <w:r w:rsidRPr="00E71DA3">
        <w:rPr>
          <w:rFonts w:ascii="Arial" w:hAnsi="Arial" w:cs="Arial"/>
          <w:sz w:val="20"/>
          <w:szCs w:val="20"/>
        </w:rPr>
        <w:t>minimum of one week prior to commencing work of this section, after mockup has been completed to comply with requirements of Division 1 Section “Project Meetings.”  Review methods and procedures related to installation including, but not limited to, the following:</w:t>
      </w:r>
    </w:p>
    <w:p w:rsidR="00040017" w:rsidRPr="00E71DA3" w:rsidRDefault="0096793D" w:rsidP="0096793D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Inspect and discuss condition of substrate and other preparatory work performed by other trades.</w:t>
      </w:r>
    </w:p>
    <w:p w:rsidR="0096793D" w:rsidRPr="00E71DA3" w:rsidRDefault="0096793D" w:rsidP="0096793D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Review structural loading limitations.</w:t>
      </w:r>
    </w:p>
    <w:p w:rsidR="0096793D" w:rsidRPr="00E71DA3" w:rsidRDefault="0096793D" w:rsidP="009665FB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lastRenderedPageBreak/>
        <w:t xml:space="preserve">Review and finalize construction schedule and verify availability of materials, </w:t>
      </w:r>
      <w:r w:rsidR="009665FB" w:rsidRPr="00E71DA3">
        <w:rPr>
          <w:rFonts w:ascii="Arial" w:hAnsi="Arial" w:cs="Arial"/>
          <w:sz w:val="20"/>
          <w:szCs w:val="20"/>
        </w:rPr>
        <w:t>i</w:t>
      </w:r>
      <w:r w:rsidRPr="00E71DA3">
        <w:rPr>
          <w:rFonts w:ascii="Arial" w:hAnsi="Arial" w:cs="Arial"/>
          <w:sz w:val="20"/>
          <w:szCs w:val="20"/>
        </w:rPr>
        <w:t>nstaller’s personnel, equipment and facilities needed to ma</w:t>
      </w:r>
      <w:r w:rsidR="00B44B4A" w:rsidRPr="00E71DA3">
        <w:rPr>
          <w:rFonts w:ascii="Arial" w:hAnsi="Arial" w:cs="Arial"/>
          <w:sz w:val="20"/>
          <w:szCs w:val="20"/>
        </w:rPr>
        <w:t xml:space="preserve">intain </w:t>
      </w:r>
      <w:r w:rsidRPr="00E71DA3">
        <w:rPr>
          <w:rFonts w:ascii="Arial" w:hAnsi="Arial" w:cs="Arial"/>
          <w:sz w:val="20"/>
          <w:szCs w:val="20"/>
        </w:rPr>
        <w:t>progress</w:t>
      </w:r>
      <w:r w:rsidR="00B44B4A" w:rsidRPr="00E71DA3">
        <w:rPr>
          <w:rFonts w:ascii="Arial" w:hAnsi="Arial" w:cs="Arial"/>
          <w:sz w:val="20"/>
          <w:szCs w:val="20"/>
        </w:rPr>
        <w:t xml:space="preserve"> schedule and to </w:t>
      </w:r>
      <w:r w:rsidRPr="00E71DA3">
        <w:rPr>
          <w:rFonts w:ascii="Arial" w:hAnsi="Arial" w:cs="Arial"/>
          <w:sz w:val="20"/>
          <w:szCs w:val="20"/>
        </w:rPr>
        <w:t>avoid delays.</w:t>
      </w:r>
    </w:p>
    <w:p w:rsidR="0096793D" w:rsidRPr="00E71DA3" w:rsidRDefault="0096793D" w:rsidP="0096793D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Review dust-control procedures</w:t>
      </w:r>
      <w:r w:rsidR="0087114E">
        <w:rPr>
          <w:rFonts w:ascii="Arial" w:hAnsi="Arial" w:cs="Arial"/>
          <w:sz w:val="20"/>
          <w:szCs w:val="20"/>
        </w:rPr>
        <w:t xml:space="preserve"> if required.</w:t>
      </w:r>
    </w:p>
    <w:p w:rsidR="00B44B4A" w:rsidRPr="00E71DA3" w:rsidRDefault="0096793D" w:rsidP="00B44B4A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Review protection procedures for adjacent surfaces.</w:t>
      </w:r>
    </w:p>
    <w:p w:rsidR="00B44B4A" w:rsidRPr="00E71DA3" w:rsidRDefault="00B44B4A" w:rsidP="00B44B4A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Provide for the treatment of the terrazzo for the duration of the construction period.</w:t>
      </w:r>
    </w:p>
    <w:p w:rsidR="00040017" w:rsidRPr="00E71DA3" w:rsidRDefault="00040017">
      <w:pPr>
        <w:pStyle w:val="SPECText2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DELIVERY, STORAGE, AND HANDLING</w:t>
      </w:r>
    </w:p>
    <w:p w:rsidR="00040017" w:rsidRPr="00E71DA3" w:rsidRDefault="00040017">
      <w:pPr>
        <w:pStyle w:val="SPECText3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Section 01600 - Product Requirements: Product storage and handling requirements.</w:t>
      </w:r>
    </w:p>
    <w:p w:rsidR="00040017" w:rsidRPr="00E71DA3" w:rsidRDefault="00040017">
      <w:pPr>
        <w:pStyle w:val="SPECText3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Store resin materials in dry, secure area.</w:t>
      </w:r>
    </w:p>
    <w:p w:rsidR="00040017" w:rsidRPr="00E71DA3" w:rsidRDefault="00040017">
      <w:pPr>
        <w:pStyle w:val="SPECText3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Maintain minimum temperature of 55 degrees </w:t>
      </w:r>
      <w:r w:rsidR="00B44B4A" w:rsidRPr="00E71DA3">
        <w:rPr>
          <w:rFonts w:ascii="Arial" w:hAnsi="Arial" w:cs="Arial"/>
          <w:sz w:val="20"/>
          <w:szCs w:val="20"/>
        </w:rPr>
        <w:t xml:space="preserve">Fahrenheit and a </w:t>
      </w:r>
      <w:r w:rsidRPr="00E71DA3">
        <w:rPr>
          <w:rFonts w:ascii="Arial" w:hAnsi="Arial" w:cs="Arial"/>
          <w:sz w:val="20"/>
          <w:szCs w:val="20"/>
        </w:rPr>
        <w:t>maximum temperature</w:t>
      </w:r>
      <w:r w:rsidR="00B44B4A" w:rsidRPr="00E71DA3">
        <w:rPr>
          <w:rFonts w:ascii="Arial" w:hAnsi="Arial" w:cs="Arial"/>
          <w:sz w:val="20"/>
          <w:szCs w:val="20"/>
        </w:rPr>
        <w:t xml:space="preserve"> of 85 degrees Fahrenheit</w:t>
      </w:r>
      <w:r w:rsidRPr="00E71DA3">
        <w:rPr>
          <w:rFonts w:ascii="Arial" w:hAnsi="Arial" w:cs="Arial"/>
          <w:sz w:val="20"/>
          <w:szCs w:val="20"/>
        </w:rPr>
        <w:t>.</w:t>
      </w:r>
    </w:p>
    <w:p w:rsidR="00040017" w:rsidRPr="00E71DA3" w:rsidRDefault="00040017">
      <w:pPr>
        <w:pStyle w:val="SPECText3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Keep products away from fire or open flame.</w:t>
      </w:r>
    </w:p>
    <w:p w:rsidR="00040017" w:rsidRPr="00E71DA3" w:rsidRDefault="00040017">
      <w:pPr>
        <w:pStyle w:val="SPECText3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All products are to be clearly labeled.</w:t>
      </w:r>
    </w:p>
    <w:p w:rsidR="00040017" w:rsidRPr="00E71DA3" w:rsidRDefault="00040017">
      <w:pPr>
        <w:pStyle w:val="SPECText2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ENVIRONMENTAL REQUIREMENTS</w:t>
      </w:r>
    </w:p>
    <w:p w:rsidR="00040017" w:rsidRPr="00E71DA3" w:rsidRDefault="00040017">
      <w:pPr>
        <w:pStyle w:val="SPECText3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Section 01600 - Product Requirements.</w:t>
      </w:r>
    </w:p>
    <w:p w:rsidR="00040017" w:rsidRPr="00E71DA3" w:rsidRDefault="00040017">
      <w:pPr>
        <w:pStyle w:val="SPECText3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Do not install terrazzo when temperature is below 50 degrees </w:t>
      </w:r>
      <w:proofErr w:type="spellStart"/>
      <w:r w:rsidRPr="00E71DA3">
        <w:rPr>
          <w:rFonts w:ascii="Arial" w:hAnsi="Arial" w:cs="Arial"/>
          <w:sz w:val="20"/>
          <w:szCs w:val="20"/>
        </w:rPr>
        <w:t>F</w:t>
      </w:r>
      <w:r w:rsidR="00463CA8" w:rsidRPr="00E71DA3">
        <w:rPr>
          <w:rFonts w:ascii="Arial" w:hAnsi="Arial" w:cs="Arial"/>
          <w:sz w:val="20"/>
          <w:szCs w:val="20"/>
        </w:rPr>
        <w:t>arenheit</w:t>
      </w:r>
      <w:proofErr w:type="spellEnd"/>
      <w:r w:rsidR="00463CA8" w:rsidRPr="00E71DA3">
        <w:rPr>
          <w:rFonts w:ascii="Arial" w:hAnsi="Arial" w:cs="Arial"/>
          <w:sz w:val="20"/>
          <w:szCs w:val="20"/>
        </w:rPr>
        <w:t xml:space="preserve"> </w:t>
      </w:r>
      <w:r w:rsidRPr="00E71DA3">
        <w:rPr>
          <w:rFonts w:ascii="Arial" w:hAnsi="Arial" w:cs="Arial"/>
          <w:sz w:val="20"/>
          <w:szCs w:val="20"/>
        </w:rPr>
        <w:t xml:space="preserve">or above 90 degrees </w:t>
      </w:r>
      <w:proofErr w:type="spellStart"/>
      <w:r w:rsidRPr="00E71DA3">
        <w:rPr>
          <w:rFonts w:ascii="Arial" w:hAnsi="Arial" w:cs="Arial"/>
          <w:sz w:val="20"/>
          <w:szCs w:val="20"/>
        </w:rPr>
        <w:t>F</w:t>
      </w:r>
      <w:r w:rsidR="00463CA8" w:rsidRPr="00E71DA3">
        <w:rPr>
          <w:rFonts w:ascii="Arial" w:hAnsi="Arial" w:cs="Arial"/>
          <w:sz w:val="20"/>
          <w:szCs w:val="20"/>
        </w:rPr>
        <w:t>arenheit</w:t>
      </w:r>
      <w:proofErr w:type="spellEnd"/>
      <w:r w:rsidRPr="00E71DA3">
        <w:rPr>
          <w:rFonts w:ascii="Arial" w:hAnsi="Arial" w:cs="Arial"/>
          <w:sz w:val="20"/>
          <w:szCs w:val="20"/>
        </w:rPr>
        <w:t>.</w:t>
      </w:r>
    </w:p>
    <w:p w:rsidR="00040017" w:rsidRPr="00E71DA3" w:rsidRDefault="00040017">
      <w:pPr>
        <w:pStyle w:val="SPECText3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Maintain temperature within specified range before, during, and after installation of flooring.</w:t>
      </w:r>
    </w:p>
    <w:p w:rsidR="00040017" w:rsidRPr="00E71DA3" w:rsidRDefault="00040017">
      <w:pPr>
        <w:pStyle w:val="SPECText3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Provide ambient lighting level of 80 </w:t>
      </w:r>
      <w:proofErr w:type="spellStart"/>
      <w:r w:rsidRPr="00E71DA3">
        <w:rPr>
          <w:rFonts w:ascii="Arial" w:hAnsi="Arial" w:cs="Arial"/>
          <w:sz w:val="20"/>
          <w:szCs w:val="20"/>
        </w:rPr>
        <w:t>ft</w:t>
      </w:r>
      <w:proofErr w:type="spellEnd"/>
      <w:r w:rsidRPr="00E71DA3">
        <w:rPr>
          <w:rFonts w:ascii="Arial" w:hAnsi="Arial" w:cs="Arial"/>
          <w:sz w:val="20"/>
          <w:szCs w:val="20"/>
        </w:rPr>
        <w:t xml:space="preserve"> candles measured at floor surface</w:t>
      </w:r>
      <w:r w:rsidR="0096793D" w:rsidRPr="00E71DA3">
        <w:rPr>
          <w:rFonts w:ascii="Arial" w:hAnsi="Arial" w:cs="Arial"/>
          <w:sz w:val="20"/>
          <w:szCs w:val="20"/>
        </w:rPr>
        <w:t>.</w:t>
      </w:r>
    </w:p>
    <w:p w:rsidR="00040017" w:rsidRPr="00E71DA3" w:rsidRDefault="00040017">
      <w:pPr>
        <w:pStyle w:val="SPECText1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PRODUCTS</w:t>
      </w:r>
    </w:p>
    <w:p w:rsidR="00040017" w:rsidRPr="00E71DA3" w:rsidRDefault="00040017">
      <w:pPr>
        <w:pStyle w:val="SPECText2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RESINOUS MATRIX TERRAZZO COMPONENTS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Floors:  Epoxy matrix,</w:t>
      </w:r>
      <w:r w:rsidR="00463CA8" w:rsidRPr="00E71DA3">
        <w:rPr>
          <w:rFonts w:ascii="Arial" w:hAnsi="Arial" w:cs="Arial"/>
          <w:sz w:val="20"/>
          <w:szCs w:val="20"/>
        </w:rPr>
        <w:t xml:space="preserve"> </w:t>
      </w:r>
      <w:r w:rsidR="00BB2C1C" w:rsidRPr="00E71DA3">
        <w:rPr>
          <w:rFonts w:ascii="Arial" w:hAnsi="Arial" w:cs="Arial"/>
          <w:iCs/>
          <w:color w:val="FF0000"/>
          <w:sz w:val="20"/>
          <w:szCs w:val="20"/>
        </w:rPr>
        <w:t>¼” or 3/8”</w:t>
      </w:r>
      <w:r w:rsidR="00BB2C1C" w:rsidRPr="00E71DA3">
        <w:rPr>
          <w:rFonts w:ascii="Arial" w:hAnsi="Arial" w:cs="Arial"/>
          <w:color w:val="FF0000"/>
          <w:sz w:val="20"/>
          <w:szCs w:val="20"/>
        </w:rPr>
        <w:t xml:space="preserve"> </w:t>
      </w:r>
      <w:r w:rsidR="00BB2C1C" w:rsidRPr="00E71DA3">
        <w:rPr>
          <w:rFonts w:ascii="Arial" w:hAnsi="Arial" w:cs="Arial"/>
          <w:sz w:val="20"/>
          <w:szCs w:val="20"/>
        </w:rPr>
        <w:t>thick</w:t>
      </w:r>
      <w:r w:rsidRPr="00E71DA3">
        <w:rPr>
          <w:rFonts w:ascii="Arial" w:hAnsi="Arial" w:cs="Arial"/>
          <w:sz w:val="20"/>
          <w:szCs w:val="20"/>
        </w:rPr>
        <w:t>.</w:t>
      </w:r>
    </w:p>
    <w:p w:rsidR="00040017" w:rsidRPr="007B05A8" w:rsidRDefault="00040017">
      <w:pPr>
        <w:pStyle w:val="SPECText3"/>
        <w:keepLines/>
        <w:widowControl/>
        <w:rPr>
          <w:rFonts w:ascii="Arial" w:hAnsi="Arial" w:cs="Arial"/>
          <w:color w:val="FF0000"/>
          <w:sz w:val="20"/>
          <w:szCs w:val="20"/>
        </w:rPr>
      </w:pPr>
      <w:r w:rsidRPr="007B05A8">
        <w:rPr>
          <w:rFonts w:ascii="Arial" w:hAnsi="Arial" w:cs="Arial"/>
          <w:color w:val="FF0000"/>
          <w:sz w:val="20"/>
          <w:szCs w:val="20"/>
        </w:rPr>
        <w:t xml:space="preserve">Base: Epoxy matrix, precast of </w:t>
      </w:r>
      <w:r w:rsidR="00463CA8" w:rsidRPr="007B05A8">
        <w:rPr>
          <w:rFonts w:ascii="Arial" w:hAnsi="Arial" w:cs="Arial"/>
          <w:color w:val="FF0000"/>
          <w:sz w:val="20"/>
          <w:szCs w:val="20"/>
        </w:rPr>
        <w:t xml:space="preserve">the </w:t>
      </w:r>
      <w:r w:rsidRPr="007B05A8">
        <w:rPr>
          <w:rFonts w:ascii="Arial" w:hAnsi="Arial" w:cs="Arial"/>
          <w:color w:val="FF0000"/>
          <w:sz w:val="20"/>
          <w:szCs w:val="20"/>
        </w:rPr>
        <w:t xml:space="preserve">same terrazzo as selected floor, </w:t>
      </w:r>
      <w:r w:rsidR="00463CA8" w:rsidRPr="007B05A8">
        <w:rPr>
          <w:rFonts w:ascii="Arial" w:hAnsi="Arial" w:cs="Arial"/>
          <w:iCs/>
          <w:color w:val="FF0000"/>
          <w:sz w:val="20"/>
          <w:szCs w:val="20"/>
        </w:rPr>
        <w:t xml:space="preserve">specify height in </w:t>
      </w:r>
      <w:r w:rsidRPr="007B05A8">
        <w:rPr>
          <w:rFonts w:ascii="Arial" w:hAnsi="Arial" w:cs="Arial"/>
          <w:iCs/>
          <w:color w:val="FF0000"/>
          <w:sz w:val="20"/>
          <w:szCs w:val="20"/>
        </w:rPr>
        <w:t>inches</w:t>
      </w:r>
      <w:r w:rsidRPr="007B05A8">
        <w:rPr>
          <w:rFonts w:ascii="Arial" w:hAnsi="Arial" w:cs="Arial"/>
          <w:color w:val="FF0000"/>
          <w:sz w:val="20"/>
          <w:szCs w:val="20"/>
        </w:rPr>
        <w:t xml:space="preserve"> high, minimum thickness 3/8”, </w:t>
      </w:r>
      <w:r w:rsidRPr="007B05A8">
        <w:rPr>
          <w:rFonts w:ascii="Arial" w:hAnsi="Arial" w:cs="Arial"/>
          <w:iCs/>
          <w:color w:val="FF0000"/>
          <w:sz w:val="20"/>
          <w:szCs w:val="20"/>
        </w:rPr>
        <w:t xml:space="preserve">straight </w:t>
      </w:r>
      <w:r w:rsidR="00463CA8" w:rsidRPr="007B05A8">
        <w:rPr>
          <w:rFonts w:ascii="Arial" w:hAnsi="Arial" w:cs="Arial"/>
          <w:iCs/>
          <w:color w:val="FF0000"/>
          <w:sz w:val="20"/>
          <w:szCs w:val="20"/>
        </w:rPr>
        <w:t xml:space="preserve">or cove </w:t>
      </w:r>
      <w:r w:rsidRPr="007B05A8">
        <w:rPr>
          <w:rFonts w:ascii="Arial" w:hAnsi="Arial" w:cs="Arial"/>
          <w:iCs/>
          <w:color w:val="FF0000"/>
          <w:sz w:val="20"/>
          <w:szCs w:val="20"/>
        </w:rPr>
        <w:t>type</w:t>
      </w:r>
      <w:r w:rsidRPr="007B05A8">
        <w:rPr>
          <w:rFonts w:ascii="Arial" w:hAnsi="Arial" w:cs="Arial"/>
          <w:color w:val="FF0000"/>
          <w:sz w:val="20"/>
          <w:szCs w:val="20"/>
        </w:rPr>
        <w:t xml:space="preserve"> with </w:t>
      </w:r>
      <w:r w:rsidR="00B44B4A" w:rsidRPr="007B05A8">
        <w:rPr>
          <w:rFonts w:ascii="Arial" w:hAnsi="Arial" w:cs="Arial"/>
          <w:iCs/>
          <w:color w:val="FF0000"/>
          <w:sz w:val="20"/>
          <w:szCs w:val="20"/>
        </w:rPr>
        <w:t>bull nose</w:t>
      </w:r>
      <w:r w:rsidR="00463CA8" w:rsidRPr="007B05A8">
        <w:rPr>
          <w:rFonts w:ascii="Arial" w:hAnsi="Arial" w:cs="Arial"/>
          <w:iCs/>
          <w:color w:val="FF0000"/>
          <w:sz w:val="20"/>
          <w:szCs w:val="20"/>
        </w:rPr>
        <w:t xml:space="preserve"> or straight</w:t>
      </w:r>
      <w:r w:rsidRPr="007B05A8">
        <w:rPr>
          <w:rFonts w:ascii="Arial" w:hAnsi="Arial" w:cs="Arial"/>
          <w:color w:val="FF0000"/>
          <w:sz w:val="20"/>
          <w:szCs w:val="20"/>
        </w:rPr>
        <w:t xml:space="preserve"> top</w:t>
      </w:r>
      <w:r w:rsidR="00463CA8" w:rsidRPr="007B05A8">
        <w:rPr>
          <w:rFonts w:ascii="Arial" w:hAnsi="Arial" w:cs="Arial"/>
          <w:color w:val="FF0000"/>
          <w:sz w:val="20"/>
          <w:szCs w:val="20"/>
        </w:rPr>
        <w:t xml:space="preserve"> profile</w:t>
      </w:r>
      <w:r w:rsidRPr="007B05A8">
        <w:rPr>
          <w:rFonts w:ascii="Arial" w:hAnsi="Arial" w:cs="Arial"/>
          <w:color w:val="FF0000"/>
          <w:sz w:val="20"/>
          <w:szCs w:val="20"/>
        </w:rPr>
        <w:t xml:space="preserve">.  </w:t>
      </w:r>
    </w:p>
    <w:p w:rsidR="00040017" w:rsidRPr="007B05A8" w:rsidRDefault="00040017">
      <w:pPr>
        <w:pStyle w:val="SPECText3"/>
        <w:keepLines/>
        <w:widowControl/>
        <w:rPr>
          <w:rFonts w:ascii="Arial" w:hAnsi="Arial" w:cs="Arial"/>
          <w:color w:val="FF0000"/>
          <w:sz w:val="20"/>
          <w:szCs w:val="20"/>
        </w:rPr>
      </w:pPr>
      <w:r w:rsidRPr="007B05A8">
        <w:rPr>
          <w:rFonts w:ascii="Arial" w:hAnsi="Arial" w:cs="Arial"/>
          <w:color w:val="FF0000"/>
          <w:sz w:val="20"/>
          <w:szCs w:val="20"/>
        </w:rPr>
        <w:t xml:space="preserve">Stair Treads </w:t>
      </w:r>
      <w:r w:rsidR="00463CA8" w:rsidRPr="007B05A8">
        <w:rPr>
          <w:rFonts w:ascii="Arial" w:hAnsi="Arial" w:cs="Arial"/>
          <w:iCs/>
          <w:color w:val="FF0000"/>
          <w:sz w:val="20"/>
          <w:szCs w:val="20"/>
        </w:rPr>
        <w:t xml:space="preserve">and </w:t>
      </w:r>
      <w:r w:rsidRPr="007B05A8">
        <w:rPr>
          <w:rFonts w:ascii="Arial" w:hAnsi="Arial" w:cs="Arial"/>
          <w:iCs/>
          <w:color w:val="FF0000"/>
          <w:sz w:val="20"/>
          <w:szCs w:val="20"/>
        </w:rPr>
        <w:t>Risers</w:t>
      </w:r>
      <w:r w:rsidRPr="007B05A8">
        <w:rPr>
          <w:rFonts w:ascii="Arial" w:hAnsi="Arial" w:cs="Arial"/>
          <w:color w:val="FF0000"/>
          <w:sz w:val="20"/>
          <w:szCs w:val="20"/>
        </w:rPr>
        <w:t xml:space="preserve">:  Epoxy matrix, precast of same terrazzo to match floor, with </w:t>
      </w:r>
      <w:r w:rsidR="002A554E" w:rsidRPr="007B05A8">
        <w:rPr>
          <w:rFonts w:ascii="Arial" w:hAnsi="Arial" w:cs="Arial"/>
          <w:iCs/>
          <w:color w:val="FF0000"/>
          <w:sz w:val="20"/>
          <w:szCs w:val="20"/>
        </w:rPr>
        <w:t>one, two or three</w:t>
      </w:r>
      <w:r w:rsidR="002A554E" w:rsidRPr="007B05A8">
        <w:rPr>
          <w:rFonts w:ascii="Arial" w:hAnsi="Arial" w:cs="Arial"/>
          <w:color w:val="FF0000"/>
          <w:sz w:val="20"/>
          <w:szCs w:val="20"/>
        </w:rPr>
        <w:t xml:space="preserve"> </w:t>
      </w:r>
      <w:r w:rsidRPr="007B05A8">
        <w:rPr>
          <w:rFonts w:ascii="Arial" w:hAnsi="Arial" w:cs="Arial"/>
          <w:color w:val="FF0000"/>
          <w:sz w:val="20"/>
          <w:szCs w:val="20"/>
        </w:rPr>
        <w:t>abrasive strips</w:t>
      </w:r>
      <w:r w:rsidR="002A554E" w:rsidRPr="007B05A8">
        <w:rPr>
          <w:rFonts w:ascii="Arial" w:hAnsi="Arial" w:cs="Arial"/>
          <w:color w:val="FF0000"/>
          <w:sz w:val="20"/>
          <w:szCs w:val="20"/>
        </w:rPr>
        <w:t xml:space="preserve"> in </w:t>
      </w:r>
      <w:r w:rsidR="002A554E" w:rsidRPr="007B05A8">
        <w:rPr>
          <w:rFonts w:ascii="Arial" w:hAnsi="Arial" w:cs="Arial"/>
          <w:iCs/>
          <w:color w:val="FF0000"/>
          <w:sz w:val="20"/>
          <w:szCs w:val="20"/>
        </w:rPr>
        <w:t>white, black or color to match terrazzo</w:t>
      </w:r>
      <w:r w:rsidRPr="007B05A8">
        <w:rPr>
          <w:rFonts w:ascii="Arial" w:hAnsi="Arial" w:cs="Arial"/>
          <w:color w:val="FF0000"/>
          <w:sz w:val="20"/>
          <w:szCs w:val="20"/>
        </w:rPr>
        <w:t>, each ½” wide.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Materials:</w:t>
      </w:r>
    </w:p>
    <w:p w:rsidR="00040017" w:rsidRDefault="00040017">
      <w:pPr>
        <w:pStyle w:val="SPECText4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Epoxy Matrix:  Two component resin and epoxy hardener with mineral filler and color pigment, non-volatile, thermo-setting.</w:t>
      </w:r>
      <w:r w:rsidR="0018359D" w:rsidRPr="00E71DA3">
        <w:rPr>
          <w:rFonts w:ascii="Arial" w:hAnsi="Arial" w:cs="Arial"/>
          <w:sz w:val="20"/>
          <w:szCs w:val="20"/>
        </w:rPr>
        <w:t xml:space="preserve">  Epoxy resin mixed according to </w:t>
      </w:r>
      <w:r w:rsidR="008F6FBB" w:rsidRPr="00E71DA3">
        <w:rPr>
          <w:rFonts w:ascii="Arial" w:hAnsi="Arial" w:cs="Arial"/>
          <w:sz w:val="20"/>
          <w:szCs w:val="20"/>
        </w:rPr>
        <w:t>manufacturer’s</w:t>
      </w:r>
      <w:r w:rsidR="0018359D" w:rsidRPr="00E71DA3">
        <w:rPr>
          <w:rFonts w:ascii="Arial" w:hAnsi="Arial" w:cs="Arial"/>
          <w:sz w:val="20"/>
          <w:szCs w:val="20"/>
        </w:rPr>
        <w:t xml:space="preserve"> recommendation and tested </w:t>
      </w:r>
      <w:r w:rsidR="008F6FBB" w:rsidRPr="00E71DA3">
        <w:rPr>
          <w:rFonts w:ascii="Arial" w:hAnsi="Arial" w:cs="Arial"/>
          <w:sz w:val="20"/>
          <w:szCs w:val="20"/>
        </w:rPr>
        <w:t>without</w:t>
      </w:r>
      <w:r w:rsidR="0018359D" w:rsidRPr="00E71DA3">
        <w:rPr>
          <w:rFonts w:ascii="Arial" w:hAnsi="Arial" w:cs="Arial"/>
          <w:sz w:val="20"/>
          <w:szCs w:val="20"/>
        </w:rPr>
        <w:t xml:space="preserve"> aggregate added.  All specimens cured for 7 days at 75 degrees plus or minus 2 degrees and 50% plus or minus 2 R.H.  The product shall meet the following requirements:</w:t>
      </w:r>
    </w:p>
    <w:p w:rsidR="0018359D" w:rsidRDefault="0018359D" w:rsidP="0018359D">
      <w:pPr>
        <w:adjustRightInd w:val="0"/>
        <w:rPr>
          <w:rFonts w:ascii="Arial" w:hAnsi="Arial" w:cs="Arial"/>
          <w:bCs/>
          <w:sz w:val="20"/>
          <w:szCs w:val="16"/>
        </w:rPr>
      </w:pPr>
    </w:p>
    <w:p w:rsidR="007B05A8" w:rsidRPr="00E71DA3" w:rsidRDefault="007B05A8" w:rsidP="0018359D">
      <w:pPr>
        <w:adjustRightInd w:val="0"/>
        <w:rPr>
          <w:rFonts w:ascii="Arial" w:hAnsi="Arial" w:cs="Arial"/>
          <w:bCs/>
          <w:sz w:val="20"/>
          <w:szCs w:val="16"/>
        </w:rPr>
      </w:pPr>
    </w:p>
    <w:p w:rsidR="0018359D" w:rsidRPr="007B05A8" w:rsidRDefault="00394473" w:rsidP="00394473">
      <w:pPr>
        <w:adjustRightInd w:val="0"/>
        <w:rPr>
          <w:rFonts w:ascii="Arial" w:hAnsi="Arial" w:cs="Arial"/>
          <w:bCs/>
          <w:sz w:val="20"/>
          <w:szCs w:val="20"/>
          <w:u w:val="single"/>
        </w:rPr>
      </w:pPr>
      <w:r w:rsidRPr="00E71DA3">
        <w:rPr>
          <w:rFonts w:ascii="Arial" w:hAnsi="Arial" w:cs="Arial"/>
          <w:bCs/>
          <w:sz w:val="20"/>
          <w:szCs w:val="20"/>
        </w:rPr>
        <w:t xml:space="preserve">   </w:t>
      </w:r>
      <w:r w:rsidRPr="007B05A8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18359D" w:rsidRPr="007B05A8">
        <w:rPr>
          <w:rFonts w:ascii="Arial" w:hAnsi="Arial" w:cs="Arial"/>
          <w:bCs/>
          <w:sz w:val="20"/>
          <w:szCs w:val="20"/>
          <w:u w:val="single"/>
        </w:rPr>
        <w:t>PROPERTY</w:t>
      </w:r>
      <w:r w:rsidR="0018359D" w:rsidRPr="00E71DA3">
        <w:rPr>
          <w:rFonts w:ascii="Arial" w:hAnsi="Arial" w:cs="Arial"/>
          <w:bCs/>
          <w:sz w:val="20"/>
          <w:szCs w:val="20"/>
        </w:rPr>
        <w:tab/>
      </w:r>
      <w:r w:rsidR="0018359D" w:rsidRPr="00E71DA3">
        <w:rPr>
          <w:rFonts w:ascii="Arial" w:hAnsi="Arial" w:cs="Arial"/>
          <w:bCs/>
          <w:sz w:val="20"/>
          <w:szCs w:val="20"/>
        </w:rPr>
        <w:tab/>
      </w:r>
      <w:r w:rsidR="0018359D" w:rsidRPr="00E71DA3">
        <w:rPr>
          <w:rFonts w:ascii="Arial" w:hAnsi="Arial" w:cs="Arial"/>
          <w:bCs/>
          <w:sz w:val="20"/>
          <w:szCs w:val="20"/>
        </w:rPr>
        <w:tab/>
      </w:r>
      <w:r w:rsidR="0018359D" w:rsidRPr="007B05A8">
        <w:rPr>
          <w:rFonts w:ascii="Arial" w:hAnsi="Arial" w:cs="Arial"/>
          <w:bCs/>
          <w:sz w:val="20"/>
          <w:szCs w:val="20"/>
          <w:u w:val="single"/>
        </w:rPr>
        <w:t>TEST METHOD</w:t>
      </w:r>
      <w:r w:rsidR="0018359D" w:rsidRPr="00E71DA3">
        <w:rPr>
          <w:rFonts w:ascii="Arial" w:hAnsi="Arial" w:cs="Arial"/>
          <w:bCs/>
          <w:sz w:val="20"/>
          <w:szCs w:val="20"/>
        </w:rPr>
        <w:tab/>
      </w:r>
      <w:r w:rsidR="0018359D" w:rsidRPr="00E71DA3">
        <w:rPr>
          <w:rFonts w:ascii="Arial" w:hAnsi="Arial" w:cs="Arial"/>
          <w:bCs/>
          <w:sz w:val="20"/>
          <w:szCs w:val="20"/>
        </w:rPr>
        <w:tab/>
      </w:r>
      <w:r w:rsidR="007B05A8">
        <w:rPr>
          <w:rFonts w:ascii="Arial" w:hAnsi="Arial" w:cs="Arial"/>
          <w:bCs/>
          <w:sz w:val="20"/>
          <w:szCs w:val="20"/>
        </w:rPr>
        <w:tab/>
      </w:r>
      <w:r w:rsidR="0018359D" w:rsidRPr="00E71DA3">
        <w:rPr>
          <w:rFonts w:ascii="Arial" w:hAnsi="Arial" w:cs="Arial"/>
          <w:bCs/>
          <w:sz w:val="20"/>
          <w:szCs w:val="20"/>
        </w:rPr>
        <w:tab/>
      </w:r>
      <w:r w:rsidR="0018359D" w:rsidRPr="00E71DA3">
        <w:rPr>
          <w:rFonts w:ascii="Arial" w:hAnsi="Arial" w:cs="Arial"/>
          <w:bCs/>
          <w:sz w:val="20"/>
          <w:szCs w:val="20"/>
        </w:rPr>
        <w:tab/>
      </w:r>
      <w:bookmarkStart w:id="0" w:name="_GoBack"/>
      <w:r w:rsidR="0018359D" w:rsidRPr="007B05A8">
        <w:rPr>
          <w:rFonts w:ascii="Arial" w:hAnsi="Arial" w:cs="Arial"/>
          <w:bCs/>
          <w:sz w:val="20"/>
          <w:szCs w:val="20"/>
          <w:u w:val="single"/>
        </w:rPr>
        <w:t>REQUIREMENT</w:t>
      </w:r>
    </w:p>
    <w:bookmarkEnd w:id="0"/>
    <w:p w:rsidR="0018359D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Hardness</w:t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>ASTM D2240 using Shore D Durometer</w:t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>60-85</w:t>
      </w: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Tensile strength</w:t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>ASTM D638 run at .2” min. Specimen made</w:t>
      </w:r>
      <w:r w:rsidRPr="00E71DA3">
        <w:rPr>
          <w:rFonts w:ascii="Arial" w:hAnsi="Arial" w:cs="Arial"/>
          <w:sz w:val="20"/>
          <w:szCs w:val="20"/>
        </w:rPr>
        <w:tab/>
        <w:t>3000 psi min.</w:t>
      </w: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</w:rPr>
        <w:tab/>
      </w:r>
      <w:r w:rsidRPr="00E71DA3">
        <w:rPr>
          <w:rFonts w:ascii="Arial" w:hAnsi="Arial" w:cs="Arial"/>
          <w:sz w:val="20"/>
        </w:rPr>
        <w:tab/>
      </w:r>
      <w:r w:rsidRPr="00E71DA3">
        <w:rPr>
          <w:rFonts w:ascii="Arial" w:hAnsi="Arial" w:cs="Arial"/>
          <w:sz w:val="20"/>
        </w:rPr>
        <w:tab/>
      </w:r>
      <w:r w:rsidRPr="00E71DA3">
        <w:rPr>
          <w:rFonts w:ascii="Arial" w:hAnsi="Arial" w:cs="Arial"/>
          <w:sz w:val="20"/>
        </w:rPr>
        <w:tab/>
      </w:r>
      <w:r w:rsidRPr="00E71DA3">
        <w:rPr>
          <w:rFonts w:ascii="Arial" w:hAnsi="Arial" w:cs="Arial"/>
          <w:sz w:val="20"/>
          <w:szCs w:val="20"/>
        </w:rPr>
        <w:t>Using die listed in ASTM D412</w:t>
      </w: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Compressive Strength</w:t>
      </w:r>
      <w:r w:rsidRPr="00E71DA3">
        <w:rPr>
          <w:rFonts w:ascii="Arial" w:hAnsi="Arial" w:cs="Arial"/>
          <w:sz w:val="20"/>
          <w:szCs w:val="20"/>
        </w:rPr>
        <w:tab/>
        <w:t>ASTM D695, Specimen B cylinder</w:t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>10,000 psi min.</w:t>
      </w: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Chemical Resistance</w:t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>ASTM D1308, 7 days at room temperature by</w:t>
      </w:r>
      <w:r w:rsidRPr="00E71DA3">
        <w:rPr>
          <w:rFonts w:ascii="Arial" w:hAnsi="Arial" w:cs="Arial"/>
          <w:sz w:val="20"/>
          <w:szCs w:val="20"/>
        </w:rPr>
        <w:tab/>
      </w: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 xml:space="preserve">Immersion </w:t>
      </w:r>
      <w:r w:rsidR="00B44B4A" w:rsidRPr="00E71DA3">
        <w:rPr>
          <w:rFonts w:ascii="Arial" w:hAnsi="Arial" w:cs="Arial"/>
          <w:sz w:val="20"/>
          <w:szCs w:val="20"/>
        </w:rPr>
        <w:t>method has</w:t>
      </w:r>
      <w:r w:rsidRPr="00E71DA3">
        <w:rPr>
          <w:rFonts w:ascii="Arial" w:hAnsi="Arial" w:cs="Arial"/>
          <w:sz w:val="20"/>
          <w:szCs w:val="20"/>
        </w:rPr>
        <w:t xml:space="preserve"> no deleterious effects</w:t>
      </w: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>The following contaminants used:</w:t>
      </w: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>Distilled Water</w:t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>1% Soap Solution</w:t>
      </w: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>Mineral Water</w:t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 xml:space="preserve">    10% Sodium Hydroxide</w:t>
      </w: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>Isopropanol</w:t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 xml:space="preserve">     10% Hydrochloric Acid</w:t>
      </w: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>Ethanol</w:t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>30% Sulfuric Acid</w:t>
      </w: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>.025 Detergent Solution</w:t>
      </w:r>
      <w:r w:rsidRPr="00E71DA3">
        <w:rPr>
          <w:rFonts w:ascii="Arial" w:hAnsi="Arial" w:cs="Arial"/>
          <w:sz w:val="20"/>
          <w:szCs w:val="20"/>
        </w:rPr>
        <w:tab/>
      </w:r>
      <w:r w:rsidRPr="00E71DA3">
        <w:rPr>
          <w:rFonts w:ascii="Arial" w:hAnsi="Arial" w:cs="Arial"/>
          <w:sz w:val="20"/>
          <w:szCs w:val="20"/>
        </w:rPr>
        <w:tab/>
        <w:t xml:space="preserve">    5% Acetic Acid</w:t>
      </w:r>
      <w:r w:rsidRPr="00E71DA3">
        <w:rPr>
          <w:rFonts w:ascii="Arial" w:hAnsi="Arial" w:cs="Arial"/>
          <w:sz w:val="20"/>
          <w:szCs w:val="20"/>
        </w:rPr>
        <w:tab/>
      </w:r>
    </w:p>
    <w:p w:rsidR="00394473" w:rsidRPr="00E71DA3" w:rsidRDefault="00394473" w:rsidP="00394473">
      <w:pPr>
        <w:adjustRightInd w:val="0"/>
        <w:ind w:firstLine="240"/>
        <w:rPr>
          <w:rFonts w:ascii="Arial" w:hAnsi="Arial" w:cs="Arial"/>
          <w:sz w:val="20"/>
          <w:szCs w:val="20"/>
        </w:rPr>
      </w:pPr>
    </w:p>
    <w:p w:rsidR="00040017" w:rsidRPr="00E71DA3" w:rsidRDefault="00040017">
      <w:pPr>
        <w:pStyle w:val="SPECText4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Aggregate:  </w:t>
      </w:r>
      <w:r w:rsidRPr="00E71DA3">
        <w:rPr>
          <w:rFonts w:ascii="Arial" w:hAnsi="Arial" w:cs="Arial"/>
          <w:iCs/>
          <w:color w:val="FF0000"/>
          <w:sz w:val="20"/>
          <w:szCs w:val="20"/>
        </w:rPr>
        <w:t xml:space="preserve">Marble </w:t>
      </w:r>
      <w:r w:rsidR="00463CA8" w:rsidRPr="00E71DA3">
        <w:rPr>
          <w:rFonts w:ascii="Arial" w:hAnsi="Arial" w:cs="Arial"/>
          <w:iCs/>
          <w:color w:val="FF0000"/>
          <w:sz w:val="20"/>
          <w:szCs w:val="20"/>
        </w:rPr>
        <w:t>or glass or mother of pearl or metal chips or “combination of”</w:t>
      </w:r>
      <w:r w:rsidR="00715FD3" w:rsidRPr="00E71DA3">
        <w:rPr>
          <w:rFonts w:ascii="Arial" w:hAnsi="Arial" w:cs="Arial"/>
          <w:iCs/>
          <w:color w:val="FF0000"/>
          <w:sz w:val="20"/>
          <w:szCs w:val="20"/>
        </w:rPr>
        <w:t xml:space="preserve"> indicated in percentages </w:t>
      </w:r>
      <w:r w:rsidRPr="00E71DA3">
        <w:rPr>
          <w:rFonts w:ascii="Arial" w:hAnsi="Arial" w:cs="Arial"/>
          <w:sz w:val="20"/>
          <w:szCs w:val="20"/>
        </w:rPr>
        <w:t>in screed sizes 0, 1 and 2</w:t>
      </w:r>
      <w:r w:rsidR="00463CA8" w:rsidRPr="00E71DA3">
        <w:rPr>
          <w:rFonts w:ascii="Arial" w:hAnsi="Arial" w:cs="Arial"/>
          <w:sz w:val="20"/>
          <w:szCs w:val="20"/>
        </w:rPr>
        <w:t xml:space="preserve"> </w:t>
      </w:r>
      <w:r w:rsidRPr="00E71DA3">
        <w:rPr>
          <w:rFonts w:ascii="Arial" w:hAnsi="Arial" w:cs="Arial"/>
          <w:sz w:val="20"/>
          <w:szCs w:val="20"/>
        </w:rPr>
        <w:t>of standard gradation and uniform coloration.</w:t>
      </w:r>
    </w:p>
    <w:p w:rsidR="00040017" w:rsidRPr="00E71DA3" w:rsidRDefault="00040017">
      <w:pPr>
        <w:pStyle w:val="SPECText4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Provide custom colors</w:t>
      </w:r>
      <w:r w:rsidR="00463CA8" w:rsidRPr="00E71DA3">
        <w:rPr>
          <w:rFonts w:ascii="Arial" w:hAnsi="Arial" w:cs="Arial"/>
          <w:sz w:val="20"/>
          <w:szCs w:val="20"/>
        </w:rPr>
        <w:t xml:space="preserve">.  The </w:t>
      </w:r>
      <w:r w:rsidRPr="00E71DA3">
        <w:rPr>
          <w:rFonts w:ascii="Arial" w:hAnsi="Arial" w:cs="Arial"/>
          <w:sz w:val="20"/>
          <w:szCs w:val="20"/>
        </w:rPr>
        <w:t>number of colors</w:t>
      </w:r>
      <w:r w:rsidR="00463CA8" w:rsidRPr="00E71DA3">
        <w:rPr>
          <w:rFonts w:ascii="Arial" w:hAnsi="Arial" w:cs="Arial"/>
          <w:sz w:val="20"/>
          <w:szCs w:val="20"/>
        </w:rPr>
        <w:t xml:space="preserve"> and patterns </w:t>
      </w:r>
      <w:r w:rsidRPr="00E71DA3">
        <w:rPr>
          <w:rFonts w:ascii="Arial" w:hAnsi="Arial" w:cs="Arial"/>
          <w:sz w:val="20"/>
          <w:szCs w:val="20"/>
        </w:rPr>
        <w:t xml:space="preserve">required </w:t>
      </w:r>
      <w:r w:rsidR="00463CA8" w:rsidRPr="00E71DA3">
        <w:rPr>
          <w:rFonts w:ascii="Arial" w:hAnsi="Arial" w:cs="Arial"/>
          <w:sz w:val="20"/>
          <w:szCs w:val="20"/>
        </w:rPr>
        <w:t>are a</w:t>
      </w:r>
      <w:r w:rsidRPr="00E71DA3">
        <w:rPr>
          <w:rFonts w:ascii="Arial" w:hAnsi="Arial" w:cs="Arial"/>
          <w:sz w:val="20"/>
          <w:szCs w:val="20"/>
        </w:rPr>
        <w:t>s indicated on the drawings.</w:t>
      </w:r>
    </w:p>
    <w:p w:rsidR="00040017" w:rsidRPr="00E71DA3" w:rsidRDefault="00040017">
      <w:pPr>
        <w:pStyle w:val="SPECText2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ACCESSORIES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Divider Strips:  </w:t>
      </w:r>
      <w:r w:rsidR="00463CA8" w:rsidRPr="00E71DA3">
        <w:rPr>
          <w:rFonts w:ascii="Arial" w:hAnsi="Arial" w:cs="Arial"/>
          <w:iCs/>
          <w:color w:val="FF0000"/>
          <w:sz w:val="20"/>
          <w:szCs w:val="20"/>
        </w:rPr>
        <w:t xml:space="preserve">16 </w:t>
      </w:r>
      <w:proofErr w:type="gramStart"/>
      <w:r w:rsidR="00463CA8" w:rsidRPr="00E71DA3">
        <w:rPr>
          <w:rFonts w:ascii="Arial" w:hAnsi="Arial" w:cs="Arial"/>
          <w:iCs/>
          <w:color w:val="FF0000"/>
          <w:sz w:val="20"/>
          <w:szCs w:val="20"/>
        </w:rPr>
        <w:t>gauge</w:t>
      </w:r>
      <w:proofErr w:type="gramEnd"/>
      <w:r w:rsidR="00463CA8" w:rsidRPr="00E71DA3">
        <w:rPr>
          <w:rFonts w:ascii="Arial" w:hAnsi="Arial" w:cs="Arial"/>
          <w:iCs/>
          <w:color w:val="FF0000"/>
          <w:sz w:val="20"/>
          <w:szCs w:val="20"/>
        </w:rPr>
        <w:t xml:space="preserve"> thick or </w:t>
      </w:r>
      <w:r w:rsidRPr="00E71DA3">
        <w:rPr>
          <w:rFonts w:ascii="Arial" w:hAnsi="Arial" w:cs="Arial"/>
          <w:iCs/>
          <w:color w:val="FF0000"/>
          <w:sz w:val="20"/>
          <w:szCs w:val="20"/>
        </w:rPr>
        <w:t>1/8 inch</w:t>
      </w:r>
      <w:r w:rsidR="00463CA8" w:rsidRPr="00E71DA3">
        <w:rPr>
          <w:rFonts w:ascii="Arial" w:hAnsi="Arial" w:cs="Arial"/>
          <w:iCs/>
          <w:color w:val="FF0000"/>
          <w:sz w:val="20"/>
          <w:szCs w:val="20"/>
        </w:rPr>
        <w:t xml:space="preserve"> thick or </w:t>
      </w:r>
      <w:r w:rsidRPr="00E71DA3">
        <w:rPr>
          <w:rFonts w:ascii="Arial" w:hAnsi="Arial" w:cs="Arial"/>
          <w:iCs/>
          <w:color w:val="FF0000"/>
          <w:sz w:val="20"/>
          <w:szCs w:val="20"/>
        </w:rPr>
        <w:t>1/4 inch</w:t>
      </w:r>
      <w:r w:rsidR="00463CA8" w:rsidRPr="00E71DA3">
        <w:rPr>
          <w:rFonts w:ascii="Arial" w:hAnsi="Arial" w:cs="Arial"/>
          <w:iCs/>
          <w:color w:val="FF0000"/>
          <w:sz w:val="20"/>
          <w:szCs w:val="20"/>
        </w:rPr>
        <w:t xml:space="preserve"> thick or “combination of”</w:t>
      </w:r>
      <w:r w:rsidR="0087114E">
        <w:rPr>
          <w:rFonts w:ascii="Arial" w:hAnsi="Arial" w:cs="Arial"/>
          <w:iCs/>
          <w:color w:val="FF0000"/>
          <w:sz w:val="20"/>
          <w:szCs w:val="20"/>
        </w:rPr>
        <w:t xml:space="preserve"> (indicate sizes required and location)</w:t>
      </w:r>
      <w:r w:rsidR="00463CA8" w:rsidRPr="00E71DA3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Pr="00E71DA3">
        <w:rPr>
          <w:rFonts w:ascii="Arial" w:hAnsi="Arial" w:cs="Arial"/>
          <w:sz w:val="20"/>
          <w:szCs w:val="20"/>
        </w:rPr>
        <w:t xml:space="preserve">thick </w:t>
      </w:r>
      <w:r w:rsidR="00463CA8" w:rsidRPr="00E71DA3">
        <w:rPr>
          <w:rFonts w:ascii="Arial" w:hAnsi="Arial" w:cs="Arial"/>
          <w:iCs/>
          <w:color w:val="FF0000"/>
          <w:sz w:val="20"/>
          <w:szCs w:val="20"/>
        </w:rPr>
        <w:t xml:space="preserve">aluminum or brass </w:t>
      </w:r>
      <w:r w:rsidRPr="00E71DA3">
        <w:rPr>
          <w:rFonts w:ascii="Arial" w:hAnsi="Arial" w:cs="Arial"/>
          <w:iCs/>
          <w:color w:val="FF0000"/>
          <w:sz w:val="20"/>
          <w:szCs w:val="20"/>
        </w:rPr>
        <w:t>strip</w:t>
      </w:r>
      <w:r w:rsidR="00715FD3" w:rsidRPr="00E71DA3">
        <w:rPr>
          <w:rFonts w:ascii="Arial" w:hAnsi="Arial" w:cs="Arial"/>
          <w:iCs/>
          <w:color w:val="FF0000"/>
          <w:sz w:val="20"/>
          <w:szCs w:val="20"/>
        </w:rPr>
        <w:t xml:space="preserve"> (</w:t>
      </w:r>
      <w:r w:rsidR="0087114E">
        <w:rPr>
          <w:rFonts w:ascii="Arial" w:hAnsi="Arial" w:cs="Arial"/>
          <w:iCs/>
          <w:color w:val="FF0000"/>
          <w:sz w:val="20"/>
          <w:szCs w:val="20"/>
        </w:rPr>
        <w:t>indicate type of metal specified</w:t>
      </w:r>
      <w:r w:rsidR="00547163">
        <w:rPr>
          <w:rFonts w:ascii="Arial" w:hAnsi="Arial" w:cs="Arial"/>
          <w:iCs/>
          <w:color w:val="FF0000"/>
          <w:sz w:val="20"/>
          <w:szCs w:val="20"/>
        </w:rPr>
        <w:t>.  A</w:t>
      </w:r>
      <w:r w:rsidR="00715FD3" w:rsidRPr="00E71DA3">
        <w:rPr>
          <w:rFonts w:ascii="Arial" w:hAnsi="Arial" w:cs="Arial"/>
          <w:iCs/>
          <w:color w:val="FF0000"/>
          <w:sz w:val="20"/>
          <w:szCs w:val="20"/>
        </w:rPr>
        <w:t>ny patterns should be shown on drawings)</w:t>
      </w:r>
      <w:r w:rsidRPr="00E71DA3">
        <w:rPr>
          <w:rFonts w:ascii="Arial" w:hAnsi="Arial" w:cs="Arial"/>
          <w:sz w:val="20"/>
          <w:szCs w:val="20"/>
        </w:rPr>
        <w:t>, with anchoring features.</w:t>
      </w:r>
    </w:p>
    <w:p w:rsidR="00040017" w:rsidRPr="00E71DA3" w:rsidRDefault="00463CA8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Expansion </w:t>
      </w:r>
      <w:r w:rsidR="00040017" w:rsidRPr="00E71DA3">
        <w:rPr>
          <w:rFonts w:ascii="Arial" w:hAnsi="Arial" w:cs="Arial"/>
          <w:sz w:val="20"/>
          <w:szCs w:val="20"/>
        </w:rPr>
        <w:t xml:space="preserve">Control Joint Strips:  </w:t>
      </w:r>
      <w:proofErr w:type="gramStart"/>
      <w:r w:rsidR="00040017" w:rsidRPr="00E71DA3">
        <w:rPr>
          <w:rFonts w:ascii="Arial" w:hAnsi="Arial" w:cs="Arial"/>
          <w:sz w:val="20"/>
          <w:szCs w:val="20"/>
        </w:rPr>
        <w:t>16 gauge</w:t>
      </w:r>
      <w:proofErr w:type="gramEnd"/>
      <w:r w:rsidR="00040017" w:rsidRPr="00E71DA3">
        <w:rPr>
          <w:rFonts w:ascii="Arial" w:hAnsi="Arial" w:cs="Arial"/>
          <w:sz w:val="20"/>
          <w:szCs w:val="20"/>
        </w:rPr>
        <w:t xml:space="preserve">, back-to-back </w:t>
      </w:r>
      <w:r w:rsidRPr="00E71DA3">
        <w:rPr>
          <w:rFonts w:ascii="Arial" w:hAnsi="Arial" w:cs="Arial"/>
          <w:iCs/>
          <w:color w:val="FF0000"/>
          <w:sz w:val="20"/>
          <w:szCs w:val="20"/>
        </w:rPr>
        <w:t>aluminum or brass strip</w:t>
      </w:r>
      <w:r w:rsidR="00547163">
        <w:rPr>
          <w:rFonts w:ascii="Arial" w:hAnsi="Arial" w:cs="Arial"/>
          <w:iCs/>
          <w:color w:val="FF0000"/>
          <w:sz w:val="20"/>
          <w:szCs w:val="20"/>
        </w:rPr>
        <w:t xml:space="preserve"> (indicate type of metal)</w:t>
      </w:r>
      <w:r w:rsidRPr="00E71DA3">
        <w:rPr>
          <w:rFonts w:ascii="Arial" w:hAnsi="Arial" w:cs="Arial"/>
          <w:sz w:val="20"/>
          <w:szCs w:val="20"/>
        </w:rPr>
        <w:t>,</w:t>
      </w:r>
      <w:r w:rsidR="00040017" w:rsidRPr="00E71DA3">
        <w:rPr>
          <w:rFonts w:ascii="Arial" w:hAnsi="Arial" w:cs="Arial"/>
          <w:sz w:val="20"/>
          <w:szCs w:val="20"/>
        </w:rPr>
        <w:t xml:space="preserve"> set at</w:t>
      </w:r>
      <w:r w:rsidRPr="00E71DA3">
        <w:rPr>
          <w:rFonts w:ascii="Arial" w:hAnsi="Arial" w:cs="Arial"/>
          <w:sz w:val="20"/>
          <w:szCs w:val="20"/>
        </w:rPr>
        <w:t xml:space="preserve"> the </w:t>
      </w:r>
      <w:r w:rsidR="00040017" w:rsidRPr="00E71DA3">
        <w:rPr>
          <w:rFonts w:ascii="Arial" w:hAnsi="Arial" w:cs="Arial"/>
          <w:sz w:val="20"/>
          <w:szCs w:val="20"/>
        </w:rPr>
        <w:t xml:space="preserve">edge of </w:t>
      </w:r>
      <w:r w:rsidRPr="00E71DA3">
        <w:rPr>
          <w:rFonts w:ascii="Arial" w:hAnsi="Arial" w:cs="Arial"/>
          <w:sz w:val="20"/>
          <w:szCs w:val="20"/>
        </w:rPr>
        <w:t xml:space="preserve">the </w:t>
      </w:r>
      <w:r w:rsidR="00040017" w:rsidRPr="00E71DA3">
        <w:rPr>
          <w:rFonts w:ascii="Arial" w:hAnsi="Arial" w:cs="Arial"/>
          <w:sz w:val="20"/>
          <w:szCs w:val="20"/>
        </w:rPr>
        <w:t xml:space="preserve">concrete on each side of </w:t>
      </w:r>
      <w:r w:rsidRPr="00E71DA3">
        <w:rPr>
          <w:rFonts w:ascii="Arial" w:hAnsi="Arial" w:cs="Arial"/>
          <w:sz w:val="20"/>
          <w:szCs w:val="20"/>
        </w:rPr>
        <w:t xml:space="preserve">the </w:t>
      </w:r>
      <w:r w:rsidR="00040017" w:rsidRPr="00E71DA3">
        <w:rPr>
          <w:rFonts w:ascii="Arial" w:hAnsi="Arial" w:cs="Arial"/>
          <w:sz w:val="20"/>
          <w:szCs w:val="20"/>
        </w:rPr>
        <w:t xml:space="preserve">control joint, with soft, flexible epoxy joint filler </w:t>
      </w:r>
      <w:r w:rsidRPr="00E71DA3">
        <w:rPr>
          <w:rFonts w:ascii="Arial" w:hAnsi="Arial" w:cs="Arial"/>
          <w:sz w:val="20"/>
          <w:szCs w:val="20"/>
        </w:rPr>
        <w:t xml:space="preserve">to match adjacent terrazzo floor </w:t>
      </w:r>
      <w:r w:rsidR="00040017" w:rsidRPr="00E71DA3">
        <w:rPr>
          <w:rFonts w:ascii="Arial" w:hAnsi="Arial" w:cs="Arial"/>
          <w:sz w:val="20"/>
          <w:szCs w:val="20"/>
        </w:rPr>
        <w:t xml:space="preserve">between vertical </w:t>
      </w:r>
      <w:r w:rsidR="00B44B4A" w:rsidRPr="00E71DA3">
        <w:rPr>
          <w:rFonts w:ascii="Arial" w:hAnsi="Arial" w:cs="Arial"/>
          <w:sz w:val="20"/>
          <w:szCs w:val="20"/>
        </w:rPr>
        <w:t>edges</w:t>
      </w:r>
      <w:r w:rsidR="00040017" w:rsidRPr="00E71DA3">
        <w:rPr>
          <w:rFonts w:ascii="Arial" w:hAnsi="Arial" w:cs="Arial"/>
          <w:sz w:val="20"/>
          <w:szCs w:val="20"/>
        </w:rPr>
        <w:t xml:space="preserve"> of strips, with anchoring features; as recommended by manufacturer.</w:t>
      </w:r>
    </w:p>
    <w:p w:rsidR="00040017" w:rsidRPr="007B05A8" w:rsidRDefault="00040017">
      <w:pPr>
        <w:pStyle w:val="SPECText3"/>
        <w:keepLines/>
        <w:widowControl/>
        <w:rPr>
          <w:rFonts w:ascii="Arial" w:hAnsi="Arial" w:cs="Arial"/>
          <w:color w:val="FF0000"/>
          <w:sz w:val="20"/>
          <w:szCs w:val="20"/>
        </w:rPr>
      </w:pPr>
      <w:r w:rsidRPr="007B05A8">
        <w:rPr>
          <w:rFonts w:ascii="Arial" w:hAnsi="Arial" w:cs="Arial"/>
          <w:color w:val="FF0000"/>
          <w:sz w:val="20"/>
          <w:szCs w:val="20"/>
        </w:rPr>
        <w:t>Base Cap, Base Divider Strip, and Separator Strip:  Match divider strips.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Cleaner:  Liquid type, pH of 7; as recommended by terrazzo manufacturer.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Sealer:  Colorless, non-yellowing, penetrating liquid type to completely seal matrix surface; not detrimental to terrazzo components, </w:t>
      </w:r>
      <w:r w:rsidR="00CA7D64" w:rsidRPr="00E71DA3">
        <w:rPr>
          <w:rFonts w:ascii="Arial" w:hAnsi="Arial" w:cs="Arial"/>
          <w:sz w:val="20"/>
          <w:szCs w:val="20"/>
        </w:rPr>
        <w:t>biodegradable</w:t>
      </w:r>
      <w:r w:rsidRPr="00E71DA3">
        <w:rPr>
          <w:rFonts w:ascii="Arial" w:hAnsi="Arial" w:cs="Arial"/>
          <w:sz w:val="20"/>
          <w:szCs w:val="20"/>
        </w:rPr>
        <w:t xml:space="preserve"> and phosphate free.</w:t>
      </w:r>
    </w:p>
    <w:p w:rsidR="00040017" w:rsidRPr="00E71DA3" w:rsidRDefault="00CA7D64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Sub floor</w:t>
      </w:r>
      <w:r w:rsidR="00040017" w:rsidRPr="00E71DA3">
        <w:rPr>
          <w:rFonts w:ascii="Arial" w:hAnsi="Arial" w:cs="Arial"/>
          <w:sz w:val="20"/>
          <w:szCs w:val="20"/>
        </w:rPr>
        <w:t xml:space="preserve"> Filler:  Epoxy type.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Primer:  as recommended by epoxy resin manufacturer.</w:t>
      </w:r>
    </w:p>
    <w:p w:rsidR="00040017" w:rsidRPr="00E71DA3" w:rsidRDefault="00040017" w:rsidP="0096793D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Crack Isolation Membrane:</w:t>
      </w:r>
    </w:p>
    <w:p w:rsidR="00040017" w:rsidRPr="00E71DA3" w:rsidRDefault="00040017" w:rsidP="00393D60">
      <w:pPr>
        <w:pStyle w:val="SPECText4"/>
        <w:rPr>
          <w:rFonts w:ascii="Arial" w:hAnsi="Arial" w:cs="Arial"/>
          <w:color w:val="FF0000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Membrane shall be </w:t>
      </w:r>
      <w:r w:rsidR="00393D60" w:rsidRPr="00E71DA3">
        <w:rPr>
          <w:rFonts w:ascii="Arial" w:hAnsi="Arial" w:cs="Arial"/>
          <w:sz w:val="20"/>
          <w:szCs w:val="20"/>
        </w:rPr>
        <w:t>compatible with res</w:t>
      </w:r>
      <w:r w:rsidR="00394473" w:rsidRPr="00E71DA3">
        <w:rPr>
          <w:rFonts w:ascii="Arial" w:hAnsi="Arial" w:cs="Arial"/>
          <w:sz w:val="20"/>
          <w:szCs w:val="20"/>
        </w:rPr>
        <w:t>in material and supplied by an N</w:t>
      </w:r>
      <w:r w:rsidR="00393D60" w:rsidRPr="00E71DA3">
        <w:rPr>
          <w:rFonts w:ascii="Arial" w:hAnsi="Arial" w:cs="Arial"/>
          <w:sz w:val="20"/>
          <w:szCs w:val="20"/>
        </w:rPr>
        <w:t>TMA member manufacturer.</w:t>
      </w:r>
    </w:p>
    <w:p w:rsidR="00040017" w:rsidRPr="00E71DA3" w:rsidRDefault="00040017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Provide an area of membrane equivalent to </w:t>
      </w:r>
      <w:r w:rsidR="00715FD3" w:rsidRPr="00E71DA3">
        <w:rPr>
          <w:rFonts w:ascii="Arial" w:hAnsi="Arial" w:cs="Arial"/>
          <w:iCs/>
          <w:color w:val="FF0000"/>
          <w:sz w:val="20"/>
          <w:szCs w:val="20"/>
        </w:rPr>
        <w:t>0% to 1</w:t>
      </w:r>
      <w:r w:rsidRPr="00E71DA3">
        <w:rPr>
          <w:rFonts w:ascii="Arial" w:hAnsi="Arial" w:cs="Arial"/>
          <w:iCs/>
          <w:color w:val="FF0000"/>
          <w:sz w:val="20"/>
          <w:szCs w:val="20"/>
        </w:rPr>
        <w:t>00%</w:t>
      </w:r>
      <w:r w:rsidR="00547163">
        <w:rPr>
          <w:rFonts w:ascii="Arial" w:hAnsi="Arial" w:cs="Arial"/>
          <w:iCs/>
          <w:color w:val="FF0000"/>
          <w:sz w:val="20"/>
          <w:szCs w:val="20"/>
        </w:rPr>
        <w:t xml:space="preserve"> (select percentage required)</w:t>
      </w:r>
      <w:r w:rsidRPr="00E71DA3">
        <w:rPr>
          <w:rFonts w:ascii="Arial" w:hAnsi="Arial" w:cs="Arial"/>
          <w:sz w:val="20"/>
          <w:szCs w:val="20"/>
        </w:rPr>
        <w:t xml:space="preserve"> of area in the building area specified to receive terrazzo flooring.</w:t>
      </w:r>
    </w:p>
    <w:p w:rsidR="00463CA8" w:rsidRPr="00E71DA3" w:rsidRDefault="00463CA8">
      <w:pPr>
        <w:pStyle w:val="SPECText4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lastRenderedPageBreak/>
        <w:t>Provide a 100% solids epoxy membrane.</w:t>
      </w:r>
    </w:p>
    <w:p w:rsidR="00040017" w:rsidRPr="00E71DA3" w:rsidRDefault="00040017">
      <w:pPr>
        <w:pStyle w:val="SPECText1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EXECUTION</w:t>
      </w:r>
    </w:p>
    <w:p w:rsidR="00040017" w:rsidRPr="00E71DA3" w:rsidRDefault="00040017">
      <w:pPr>
        <w:pStyle w:val="SPECText2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EXAMINATION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Section 01300 - Administrative Requirements:  Coordination and project conditions.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Verify substrate surfaces are ready to receive work.</w:t>
      </w:r>
    </w:p>
    <w:p w:rsidR="00B51398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Do not begin terrazzo work until concrete substrate has cured 28 days, minimum, has dried to </w:t>
      </w:r>
      <w:r w:rsidR="00547163">
        <w:rPr>
          <w:rFonts w:ascii="Arial" w:hAnsi="Arial" w:cs="Arial"/>
          <w:sz w:val="20"/>
          <w:szCs w:val="20"/>
        </w:rPr>
        <w:t xml:space="preserve">a relative humidity measurement of less than 80% and </w:t>
      </w:r>
      <w:r w:rsidRPr="00E71DA3">
        <w:rPr>
          <w:rFonts w:ascii="Arial" w:hAnsi="Arial" w:cs="Arial"/>
          <w:sz w:val="20"/>
          <w:szCs w:val="20"/>
        </w:rPr>
        <w:t>all defects that affect prope</w:t>
      </w:r>
      <w:r w:rsidR="00547163">
        <w:rPr>
          <w:rFonts w:ascii="Arial" w:hAnsi="Arial" w:cs="Arial"/>
          <w:sz w:val="20"/>
          <w:szCs w:val="20"/>
        </w:rPr>
        <w:t>r execution have been corrected</w:t>
      </w:r>
      <w:r w:rsidR="00B51398">
        <w:rPr>
          <w:rFonts w:ascii="Arial" w:hAnsi="Arial" w:cs="Arial"/>
          <w:sz w:val="20"/>
          <w:szCs w:val="20"/>
        </w:rPr>
        <w:t xml:space="preserve">.  </w:t>
      </w:r>
      <w:r w:rsidR="00547163">
        <w:rPr>
          <w:rFonts w:ascii="Arial" w:hAnsi="Arial" w:cs="Arial"/>
          <w:sz w:val="20"/>
          <w:szCs w:val="20"/>
        </w:rPr>
        <w:t xml:space="preserve">Any recognized remediation processes that must be performed to bring the concrete slab to its correct state </w:t>
      </w:r>
      <w:proofErr w:type="gramStart"/>
      <w:r w:rsidR="00547163">
        <w:rPr>
          <w:rFonts w:ascii="Arial" w:hAnsi="Arial" w:cs="Arial"/>
          <w:sz w:val="20"/>
          <w:szCs w:val="20"/>
        </w:rPr>
        <w:t>in order to</w:t>
      </w:r>
      <w:proofErr w:type="gramEnd"/>
      <w:r w:rsidR="00547163">
        <w:rPr>
          <w:rFonts w:ascii="Arial" w:hAnsi="Arial" w:cs="Arial"/>
          <w:sz w:val="20"/>
          <w:szCs w:val="20"/>
        </w:rPr>
        <w:t xml:space="preserve"> receive terrazzo is an additional scope of work not </w:t>
      </w:r>
      <w:r w:rsidR="00B51398">
        <w:rPr>
          <w:rFonts w:ascii="Arial" w:hAnsi="Arial" w:cs="Arial"/>
          <w:sz w:val="20"/>
          <w:szCs w:val="20"/>
        </w:rPr>
        <w:t>included in this specification.</w:t>
      </w:r>
    </w:p>
    <w:p w:rsidR="00040017" w:rsidRPr="00A91983" w:rsidRDefault="00B51398">
      <w:pPr>
        <w:pStyle w:val="SPECText3"/>
        <w:keepLines/>
        <w:widowControl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relative humidity measurement is not less than 80% when it is time to install the terrazzo, then </w:t>
      </w:r>
      <w:r w:rsidR="00A91983">
        <w:rPr>
          <w:rFonts w:ascii="Arial" w:hAnsi="Arial" w:cs="Arial"/>
          <w:sz w:val="20"/>
          <w:szCs w:val="20"/>
        </w:rPr>
        <w:t xml:space="preserve">a moister vapor </w:t>
      </w:r>
      <w:r w:rsidR="004D7DE5">
        <w:rPr>
          <w:rFonts w:ascii="Arial" w:hAnsi="Arial" w:cs="Arial"/>
          <w:sz w:val="20"/>
          <w:szCs w:val="20"/>
        </w:rPr>
        <w:t xml:space="preserve">barrier </w:t>
      </w:r>
      <w:r w:rsidR="00A91983">
        <w:rPr>
          <w:rFonts w:ascii="Arial" w:hAnsi="Arial" w:cs="Arial"/>
          <w:sz w:val="20"/>
          <w:szCs w:val="20"/>
        </w:rPr>
        <w:t xml:space="preserve">should be applied to cover </w:t>
      </w:r>
      <w:r w:rsidR="00A91983" w:rsidRPr="00A91983">
        <w:rPr>
          <w:rFonts w:ascii="Arial" w:hAnsi="Arial" w:cs="Arial"/>
          <w:color w:val="FF0000"/>
          <w:sz w:val="20"/>
          <w:szCs w:val="20"/>
        </w:rPr>
        <w:t>0% to 100% of the floor.  (</w:t>
      </w:r>
      <w:r w:rsidR="004D7DE5">
        <w:rPr>
          <w:rFonts w:ascii="Arial" w:hAnsi="Arial" w:cs="Arial"/>
          <w:color w:val="FF0000"/>
          <w:sz w:val="20"/>
          <w:szCs w:val="20"/>
        </w:rPr>
        <w:t>A</w:t>
      </w:r>
      <w:r w:rsidR="00A91983" w:rsidRPr="00A91983">
        <w:rPr>
          <w:rFonts w:ascii="Arial" w:hAnsi="Arial" w:cs="Arial"/>
          <w:color w:val="FF0000"/>
          <w:sz w:val="20"/>
          <w:szCs w:val="20"/>
        </w:rPr>
        <w:t xml:space="preserve">dditional cost </w:t>
      </w:r>
      <w:r w:rsidR="004D7DE5">
        <w:rPr>
          <w:rFonts w:ascii="Arial" w:hAnsi="Arial" w:cs="Arial"/>
          <w:color w:val="FF0000"/>
          <w:sz w:val="20"/>
          <w:szCs w:val="20"/>
        </w:rPr>
        <w:t>is required for vapor barrier and should be requested during the bid process as an additional unit price cost or as an additive alternate.</w:t>
      </w:r>
      <w:r w:rsidR="00A91983" w:rsidRPr="00A91983">
        <w:rPr>
          <w:rFonts w:ascii="Arial" w:hAnsi="Arial" w:cs="Arial"/>
          <w:color w:val="FF0000"/>
          <w:sz w:val="20"/>
          <w:szCs w:val="20"/>
        </w:rPr>
        <w:t>).</w:t>
      </w:r>
      <w:r w:rsidRPr="00A9198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40017" w:rsidRPr="00E71DA3" w:rsidRDefault="00040017">
      <w:pPr>
        <w:pStyle w:val="SPECText2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PREPARATION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Cl</w:t>
      </w:r>
      <w:r w:rsidR="00547163">
        <w:rPr>
          <w:rFonts w:ascii="Arial" w:hAnsi="Arial" w:cs="Arial"/>
          <w:sz w:val="20"/>
          <w:szCs w:val="20"/>
        </w:rPr>
        <w:t>ean substrate</w:t>
      </w:r>
      <w:r w:rsidR="00FA7C57">
        <w:rPr>
          <w:rFonts w:ascii="Arial" w:hAnsi="Arial" w:cs="Arial"/>
          <w:sz w:val="20"/>
          <w:szCs w:val="20"/>
        </w:rPr>
        <w:t>s</w:t>
      </w:r>
      <w:r w:rsidR="00547163">
        <w:rPr>
          <w:rFonts w:ascii="Arial" w:hAnsi="Arial" w:cs="Arial"/>
          <w:sz w:val="20"/>
          <w:szCs w:val="20"/>
        </w:rPr>
        <w:t xml:space="preserve"> of foreign matter</w:t>
      </w:r>
      <w:r w:rsidR="00FA7C57">
        <w:rPr>
          <w:rFonts w:ascii="Arial" w:hAnsi="Arial" w:cs="Arial"/>
          <w:sz w:val="20"/>
          <w:szCs w:val="20"/>
        </w:rPr>
        <w:t>, including laitance, glaze, efflorescence, curing compounds, form-release agents, dust, dirt, grease, oil and other contaminants.</w:t>
      </w:r>
    </w:p>
    <w:p w:rsidR="00040017" w:rsidRPr="00E71DA3" w:rsidRDefault="00FA7C5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concrete and repair cracks and non-expansion joints greater than 1/16” wide.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Apply primer.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Install crack isolation membrane in strict accordance with manufacturer’s printed, submitted and approved recommendations.</w:t>
      </w:r>
    </w:p>
    <w:p w:rsidR="00040017" w:rsidRPr="00E71DA3" w:rsidRDefault="00040017">
      <w:pPr>
        <w:pStyle w:val="SPECText2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INSTALLATION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Prepare substrate to receive epoxy terrazzo in accordance with manufacturer’s recommendations.</w:t>
      </w:r>
      <w:r w:rsidR="002B6BC7" w:rsidRPr="00E71DA3">
        <w:rPr>
          <w:rFonts w:ascii="Arial" w:hAnsi="Arial" w:cs="Arial"/>
          <w:sz w:val="20"/>
          <w:szCs w:val="20"/>
        </w:rPr>
        <w:t xml:space="preserve">  Any substrate that has received curing compounds or any coating to finished concrete shall receive shot-blast treatment prior to receiving primer and finish.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Install control joints directly above control joints in </w:t>
      </w:r>
      <w:r w:rsidR="002B6BC7" w:rsidRPr="00E71DA3">
        <w:rPr>
          <w:rFonts w:ascii="Arial" w:hAnsi="Arial" w:cs="Arial"/>
          <w:sz w:val="20"/>
          <w:szCs w:val="20"/>
        </w:rPr>
        <w:t>sub floor</w:t>
      </w:r>
      <w:r w:rsidRPr="00E71DA3">
        <w:rPr>
          <w:rFonts w:ascii="Arial" w:hAnsi="Arial" w:cs="Arial"/>
          <w:sz w:val="20"/>
          <w:szCs w:val="20"/>
        </w:rPr>
        <w:t>.  Install divider and control joint strips straight and level to locations indicated.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Install non-slip inserts in floors where indicated.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Place terrazzo mix over prepared substrate to thickness indicated.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Close area to allow undisturbed curing.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Finishing:</w:t>
      </w:r>
    </w:p>
    <w:p w:rsidR="00040017" w:rsidRPr="00E71DA3" w:rsidRDefault="00040017">
      <w:pPr>
        <w:pStyle w:val="SPECText4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Finish terrazzo to NTMA requirements.</w:t>
      </w:r>
    </w:p>
    <w:p w:rsidR="00040017" w:rsidRPr="00E71DA3" w:rsidRDefault="00040017">
      <w:pPr>
        <w:pStyle w:val="SPECText4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Produce terrazzo finish surface to match approved mock-up sample, with 70 percent marble chips exposed.</w:t>
      </w:r>
    </w:p>
    <w:p w:rsidR="00040017" w:rsidRPr="00E71DA3" w:rsidRDefault="00040017">
      <w:pPr>
        <w:pStyle w:val="SPECText4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lastRenderedPageBreak/>
        <w:t>Grind terrazzo surfaces with power disc machine; sequence with coarse (24 grit or finer) to fine (</w:t>
      </w:r>
      <w:r w:rsidRPr="00E71DA3">
        <w:rPr>
          <w:rFonts w:ascii="Arial" w:hAnsi="Arial" w:cs="Arial"/>
          <w:iCs/>
          <w:color w:val="FF0000"/>
          <w:sz w:val="20"/>
          <w:szCs w:val="20"/>
        </w:rPr>
        <w:t>80 grit or finer</w:t>
      </w:r>
      <w:r w:rsidR="00715FD3" w:rsidRPr="00E71DA3">
        <w:rPr>
          <w:rFonts w:ascii="Arial" w:hAnsi="Arial" w:cs="Arial"/>
          <w:iCs/>
          <w:color w:val="FF0000"/>
          <w:sz w:val="20"/>
          <w:szCs w:val="20"/>
        </w:rPr>
        <w:t xml:space="preserve"> up to </w:t>
      </w:r>
      <w:r w:rsidR="00547163">
        <w:rPr>
          <w:rFonts w:ascii="Arial" w:hAnsi="Arial" w:cs="Arial"/>
          <w:iCs/>
          <w:color w:val="FF0000"/>
          <w:sz w:val="20"/>
          <w:szCs w:val="20"/>
        </w:rPr>
        <w:t>8</w:t>
      </w:r>
      <w:r w:rsidR="00715FD3" w:rsidRPr="00E71DA3">
        <w:rPr>
          <w:rFonts w:ascii="Arial" w:hAnsi="Arial" w:cs="Arial"/>
          <w:iCs/>
          <w:color w:val="FF0000"/>
          <w:sz w:val="20"/>
          <w:szCs w:val="20"/>
        </w:rPr>
        <w:t xml:space="preserve">00 </w:t>
      </w:r>
      <w:proofErr w:type="gramStart"/>
      <w:r w:rsidR="00715FD3" w:rsidRPr="00E71DA3">
        <w:rPr>
          <w:rFonts w:ascii="Arial" w:hAnsi="Arial" w:cs="Arial"/>
          <w:iCs/>
          <w:color w:val="FF0000"/>
          <w:sz w:val="20"/>
          <w:szCs w:val="20"/>
        </w:rPr>
        <w:t>grit</w:t>
      </w:r>
      <w:proofErr w:type="gramEnd"/>
      <w:r w:rsidR="00547163">
        <w:rPr>
          <w:rFonts w:ascii="Arial" w:hAnsi="Arial" w:cs="Arial"/>
          <w:iCs/>
          <w:color w:val="FF0000"/>
          <w:sz w:val="20"/>
          <w:szCs w:val="20"/>
        </w:rPr>
        <w:t>.  Select desired finish because the higher the grit the higher the polish</w:t>
      </w:r>
      <w:r w:rsidRPr="00E71DA3">
        <w:rPr>
          <w:rFonts w:ascii="Arial" w:hAnsi="Arial" w:cs="Arial"/>
          <w:sz w:val="20"/>
          <w:szCs w:val="20"/>
        </w:rPr>
        <w:t>) grit abrasive, using wet or dry method.</w:t>
      </w:r>
    </w:p>
    <w:p w:rsidR="00040017" w:rsidRPr="00E71DA3" w:rsidRDefault="00040017">
      <w:pPr>
        <w:pStyle w:val="SPECText4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Apply </w:t>
      </w:r>
      <w:r w:rsidR="00715FD3" w:rsidRPr="00E71DA3">
        <w:rPr>
          <w:rFonts w:ascii="Arial" w:hAnsi="Arial" w:cs="Arial"/>
          <w:sz w:val="20"/>
          <w:szCs w:val="20"/>
        </w:rPr>
        <w:t xml:space="preserve">grout </w:t>
      </w:r>
      <w:r w:rsidRPr="00E71DA3">
        <w:rPr>
          <w:rFonts w:ascii="Arial" w:hAnsi="Arial" w:cs="Arial"/>
          <w:sz w:val="20"/>
          <w:szCs w:val="20"/>
        </w:rPr>
        <w:t>mix to match mortar over ground surface to fill honeycomb exposed during grinding.</w:t>
      </w:r>
    </w:p>
    <w:p w:rsidR="00040017" w:rsidRPr="00E71DA3" w:rsidRDefault="00040017">
      <w:pPr>
        <w:pStyle w:val="SPECText4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Remove </w:t>
      </w:r>
      <w:r w:rsidR="00715FD3" w:rsidRPr="00E71DA3">
        <w:rPr>
          <w:rFonts w:ascii="Arial" w:hAnsi="Arial" w:cs="Arial"/>
          <w:sz w:val="20"/>
          <w:szCs w:val="20"/>
        </w:rPr>
        <w:t xml:space="preserve">grout </w:t>
      </w:r>
      <w:r w:rsidRPr="00E71DA3">
        <w:rPr>
          <w:rFonts w:ascii="Arial" w:hAnsi="Arial" w:cs="Arial"/>
          <w:sz w:val="20"/>
          <w:szCs w:val="20"/>
        </w:rPr>
        <w:t>coat by grinding, using fine (80 or finer) grit abrasive.</w:t>
      </w:r>
    </w:p>
    <w:p w:rsidR="00715FD3" w:rsidRPr="00E71DA3" w:rsidRDefault="00715FD3">
      <w:pPr>
        <w:pStyle w:val="SPECText4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Apply non-coloring, non-yellowing penetrating sealer.</w:t>
      </w:r>
    </w:p>
    <w:p w:rsidR="00040017" w:rsidRPr="00E71DA3" w:rsidRDefault="00040017">
      <w:pPr>
        <w:pStyle w:val="SPECText2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ERECTION TOLERANCES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Section 01400 - Quality Requirements:  Tolerances.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Maximum Variation from Flat Surface:  1/4 inch in 10 feet.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Maximum Variation from Level (Except Surfaces Sloping to Drain):  1/4 inch.</w:t>
      </w:r>
    </w:p>
    <w:p w:rsidR="00040017" w:rsidRPr="00E71DA3" w:rsidRDefault="00040017">
      <w:pPr>
        <w:pStyle w:val="SPECText2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CLEANING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Section 01700 - Execution Requirements: Final cleaning.</w:t>
      </w:r>
    </w:p>
    <w:p w:rsidR="0096793D" w:rsidRPr="00E71DA3" w:rsidRDefault="0096793D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Remove grinding dust from installation and adjacent areas.</w:t>
      </w:r>
    </w:p>
    <w:p w:rsidR="00040017" w:rsidRPr="00E71DA3" w:rsidRDefault="00040017" w:rsidP="0096793D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Scrub and clean terrazzo surfaces with cleaner</w:t>
      </w:r>
      <w:r w:rsidR="0096793D" w:rsidRPr="00E71DA3">
        <w:rPr>
          <w:rFonts w:ascii="Arial" w:hAnsi="Arial" w:cs="Arial"/>
          <w:sz w:val="20"/>
          <w:szCs w:val="20"/>
        </w:rPr>
        <w:t xml:space="preserve"> according to NTMA written recommendations</w:t>
      </w:r>
      <w:r w:rsidRPr="00E71DA3">
        <w:rPr>
          <w:rFonts w:ascii="Arial" w:hAnsi="Arial" w:cs="Arial"/>
          <w:sz w:val="20"/>
          <w:szCs w:val="20"/>
        </w:rPr>
        <w:t>.  Let dry.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Immediately after terrazzo has dried, apply sealer</w:t>
      </w:r>
      <w:r w:rsidR="0096793D" w:rsidRPr="00E71DA3">
        <w:rPr>
          <w:rFonts w:ascii="Arial" w:hAnsi="Arial" w:cs="Arial"/>
          <w:sz w:val="20"/>
          <w:szCs w:val="20"/>
        </w:rPr>
        <w:t xml:space="preserve"> according to NTMA and Manufacturers written instructions</w:t>
      </w:r>
      <w:r w:rsidR="008F6FBB" w:rsidRPr="00E71DA3">
        <w:rPr>
          <w:rFonts w:ascii="Arial" w:hAnsi="Arial" w:cs="Arial"/>
          <w:sz w:val="20"/>
          <w:szCs w:val="20"/>
        </w:rPr>
        <w:t>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Seal and polish surfaces.</w:t>
      </w:r>
    </w:p>
    <w:p w:rsidR="00040017" w:rsidRPr="00E71DA3" w:rsidRDefault="00040017">
      <w:pPr>
        <w:pStyle w:val="SPECText2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PROTECTION OF INSTALLED CONSTRUCTION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Section 01700 - Execution Requirements: Protecting installed construction.</w:t>
      </w:r>
    </w:p>
    <w:p w:rsidR="00040017" w:rsidRPr="00E71DA3" w:rsidRDefault="00040017">
      <w:pPr>
        <w:pStyle w:val="SPECText3"/>
        <w:keepLines/>
        <w:widowControl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 xml:space="preserve">The General Contractor shall protect the finished work from the time that the terrazzo contractor finishes the work.  Do not permit </w:t>
      </w:r>
      <w:r w:rsidR="002A554E" w:rsidRPr="00E71DA3">
        <w:rPr>
          <w:rFonts w:ascii="Arial" w:hAnsi="Arial" w:cs="Arial"/>
          <w:sz w:val="20"/>
          <w:szCs w:val="20"/>
        </w:rPr>
        <w:t xml:space="preserve">anything other than pedestrian </w:t>
      </w:r>
      <w:r w:rsidRPr="00E71DA3">
        <w:rPr>
          <w:rFonts w:ascii="Arial" w:hAnsi="Arial" w:cs="Arial"/>
          <w:sz w:val="20"/>
          <w:szCs w:val="20"/>
        </w:rPr>
        <w:t>traffic over finished terrazzo surfaces.</w:t>
      </w:r>
    </w:p>
    <w:p w:rsidR="00040017" w:rsidRPr="00E71DA3" w:rsidRDefault="00040017">
      <w:pPr>
        <w:keepLines/>
        <w:widowControl/>
        <w:jc w:val="center"/>
        <w:rPr>
          <w:rFonts w:ascii="Arial" w:hAnsi="Arial" w:cs="Arial"/>
          <w:sz w:val="20"/>
          <w:szCs w:val="20"/>
        </w:rPr>
      </w:pPr>
    </w:p>
    <w:p w:rsidR="00040017" w:rsidRPr="00E71DA3" w:rsidRDefault="00040017">
      <w:pPr>
        <w:keepLines/>
        <w:widowControl/>
        <w:jc w:val="center"/>
        <w:rPr>
          <w:rFonts w:ascii="Arial" w:hAnsi="Arial" w:cs="Arial"/>
          <w:sz w:val="20"/>
          <w:szCs w:val="20"/>
        </w:rPr>
      </w:pPr>
    </w:p>
    <w:p w:rsidR="00040017" w:rsidRPr="00E71DA3" w:rsidRDefault="00040017">
      <w:pPr>
        <w:keepLines/>
        <w:widowControl/>
        <w:jc w:val="center"/>
        <w:rPr>
          <w:rFonts w:ascii="Arial" w:hAnsi="Arial" w:cs="Arial"/>
          <w:sz w:val="20"/>
          <w:szCs w:val="20"/>
        </w:rPr>
      </w:pPr>
      <w:r w:rsidRPr="00E71DA3">
        <w:rPr>
          <w:rFonts w:ascii="Arial" w:hAnsi="Arial" w:cs="Arial"/>
          <w:sz w:val="20"/>
          <w:szCs w:val="20"/>
        </w:rPr>
        <w:t>END OF SECTION</w:t>
      </w:r>
    </w:p>
    <w:p w:rsidR="00040017" w:rsidRPr="00E71DA3" w:rsidRDefault="00040017">
      <w:pPr>
        <w:keepNext/>
        <w:keepLines/>
        <w:widowControl/>
        <w:jc w:val="center"/>
        <w:rPr>
          <w:rFonts w:ascii="Arial" w:hAnsi="Arial" w:cs="Arial"/>
          <w:sz w:val="20"/>
          <w:szCs w:val="20"/>
        </w:rPr>
      </w:pPr>
    </w:p>
    <w:sectPr w:rsidR="00040017" w:rsidRPr="00E71DA3">
      <w:footerReference w:type="default" r:id="rId7"/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7A7" w:rsidRDefault="006167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67A7" w:rsidRDefault="006167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398" w:rsidRDefault="00B51398">
    <w:pPr>
      <w:tabs>
        <w:tab w:val="center" w:pos="4680"/>
        <w:tab w:val="right" w:pos="9360"/>
      </w:tabs>
      <w:rPr>
        <w:rFonts w:ascii="Univers" w:hAnsi="Univers" w:cs="Univers"/>
        <w:sz w:val="20"/>
        <w:szCs w:val="20"/>
      </w:rPr>
    </w:pPr>
    <w:r>
      <w:rPr>
        <w:rFonts w:ascii="Univers" w:hAnsi="Univers" w:cs="Univers"/>
        <w:sz w:val="20"/>
        <w:szCs w:val="20"/>
      </w:rPr>
      <w:t>#060903</w:t>
    </w:r>
  </w:p>
  <w:p w:rsidR="00B51398" w:rsidRDefault="00B51398">
    <w:pPr>
      <w:tabs>
        <w:tab w:val="center" w:pos="4680"/>
        <w:tab w:val="right" w:pos="9360"/>
      </w:tabs>
      <w:rPr>
        <w:rFonts w:ascii="Univers" w:hAnsi="Univers" w:cs="Univers"/>
        <w:sz w:val="20"/>
        <w:szCs w:val="20"/>
      </w:rPr>
    </w:pPr>
    <w:r>
      <w:rPr>
        <w:rFonts w:ascii="Univers" w:hAnsi="Univers" w:cs="Univers"/>
        <w:sz w:val="20"/>
        <w:szCs w:val="20"/>
      </w:rPr>
      <w:tab/>
      <w:t xml:space="preserve">09440 - </w:t>
    </w:r>
    <w:r>
      <w:rPr>
        <w:rFonts w:ascii="Univers" w:hAnsi="Univers" w:cs="Univers"/>
        <w:sz w:val="20"/>
        <w:szCs w:val="20"/>
      </w:rPr>
      <w:pgNum/>
    </w:r>
    <w:r>
      <w:rPr>
        <w:rFonts w:ascii="Univers" w:hAnsi="Univers" w:cs="Univers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7A7" w:rsidRDefault="006167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67A7" w:rsidRDefault="006167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21EBB"/>
    <w:multiLevelType w:val="multilevel"/>
    <w:tmpl w:val="CCDEE1BA"/>
    <w:lvl w:ilvl="0">
      <w:start w:val="1"/>
      <w:numFmt w:val="decimal"/>
      <w:suff w:val="space"/>
      <w:lvlText w:val="PART 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Univers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4"/>
        <w:szCs w:val="24"/>
      </w:rPr>
    </w:lvl>
    <w:lvl w:ilvl="3">
      <w:start w:val="1"/>
      <w:numFmt w:val="upperRoman"/>
      <w:lvlText w:val="%4."/>
      <w:lvlJc w:val="left"/>
      <w:pPr>
        <w:tabs>
          <w:tab w:val="num" w:pos="2430"/>
        </w:tabs>
        <w:ind w:left="2430" w:hanging="720"/>
      </w:pPr>
      <w:rPr>
        <w:rFonts w:cs="Times New Roman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ascii="Univers" w:hAnsi="Univers" w:cs="Univers" w:hint="default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</w:abstractNum>
  <w:abstractNum w:abstractNumId="1" w15:restartNumberingAfterBreak="0">
    <w:nsid w:val="6AEB0EF8"/>
    <w:multiLevelType w:val="hybridMultilevel"/>
    <w:tmpl w:val="DAB860A6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  <w:rPr>
        <w:rFonts w:cs="Times New Roman"/>
      </w:rPr>
    </w:lvl>
  </w:abstractNum>
  <w:abstractNum w:abstractNumId="2" w15:restartNumberingAfterBreak="0">
    <w:nsid w:val="6B2F459F"/>
    <w:multiLevelType w:val="multilevel"/>
    <w:tmpl w:val="FDDEB44A"/>
    <w:lvl w:ilvl="0">
      <w:start w:val="1"/>
      <w:numFmt w:val="decimal"/>
      <w:pStyle w:val="SPECText1"/>
      <w:suff w:val="space"/>
      <w:lvlText w:val="PART %1"/>
      <w:lvlJc w:val="left"/>
      <w:rPr>
        <w:rFonts w:cs="Times New Roman" w:hint="default"/>
      </w:r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Univers" w:hint="default"/>
        <w:sz w:val="28"/>
        <w:szCs w:val="28"/>
      </w:r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  <w:rPr>
        <w:rFonts w:ascii="Univers" w:hAnsi="Univers" w:cs="Univers" w:hint="default"/>
        <w:color w:val="auto"/>
        <w:sz w:val="24"/>
        <w:szCs w:val="24"/>
      </w:rPr>
    </w:lvl>
    <w:lvl w:ilvl="3">
      <w:start w:val="1"/>
      <w:numFmt w:val="decimal"/>
      <w:pStyle w:val="SPECText4"/>
      <w:lvlText w:val="%4."/>
      <w:lvlJc w:val="left"/>
      <w:pPr>
        <w:tabs>
          <w:tab w:val="num" w:pos="2250"/>
        </w:tabs>
        <w:ind w:left="2250" w:hanging="720"/>
      </w:pPr>
      <w:rPr>
        <w:rFonts w:cs="Times New Roman" w:hint="default"/>
        <w:color w:val="auto"/>
      </w:r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  <w:rPr>
        <w:rFonts w:ascii="Univers" w:hAnsi="Univers" w:cs="Univers" w:hint="default"/>
        <w:sz w:val="24"/>
        <w:szCs w:val="24"/>
      </w:r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17"/>
    <w:rsid w:val="00040017"/>
    <w:rsid w:val="000770E0"/>
    <w:rsid w:val="00103D7E"/>
    <w:rsid w:val="0018359D"/>
    <w:rsid w:val="001A319A"/>
    <w:rsid w:val="002A554E"/>
    <w:rsid w:val="002B6BC7"/>
    <w:rsid w:val="00393D60"/>
    <w:rsid w:val="00394473"/>
    <w:rsid w:val="00463CA8"/>
    <w:rsid w:val="004D7DE5"/>
    <w:rsid w:val="00541780"/>
    <w:rsid w:val="00547163"/>
    <w:rsid w:val="005C74EB"/>
    <w:rsid w:val="005D073F"/>
    <w:rsid w:val="006167A7"/>
    <w:rsid w:val="00715FD3"/>
    <w:rsid w:val="007B05A8"/>
    <w:rsid w:val="007F1296"/>
    <w:rsid w:val="007F7193"/>
    <w:rsid w:val="0087114E"/>
    <w:rsid w:val="008F6FBB"/>
    <w:rsid w:val="009665FB"/>
    <w:rsid w:val="0096793D"/>
    <w:rsid w:val="00A91983"/>
    <w:rsid w:val="00B44B4A"/>
    <w:rsid w:val="00B51398"/>
    <w:rsid w:val="00BB2C1C"/>
    <w:rsid w:val="00C70CA4"/>
    <w:rsid w:val="00CA7D64"/>
    <w:rsid w:val="00DA0ADC"/>
    <w:rsid w:val="00E71DA3"/>
    <w:rsid w:val="00F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BC97D"/>
  <w14:defaultImageDpi w14:val="0"/>
  <w15:docId w15:val="{29C63B06-8049-4FEC-A3F1-8132419D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1">
    <w:name w:val="SPECText[1]"/>
    <w:basedOn w:val="Normal"/>
    <w:uiPriority w:val="99"/>
    <w:pPr>
      <w:numPr>
        <w:numId w:val="1"/>
      </w:numPr>
      <w:spacing w:before="240"/>
      <w:outlineLvl w:val="0"/>
    </w:pPr>
  </w:style>
  <w:style w:type="paragraph" w:customStyle="1" w:styleId="SPECText2">
    <w:name w:val="SPECText[2]"/>
    <w:basedOn w:val="Normal"/>
    <w:uiPriority w:val="99"/>
    <w:pPr>
      <w:numPr>
        <w:ilvl w:val="1"/>
        <w:numId w:val="1"/>
      </w:numPr>
      <w:spacing w:before="240"/>
      <w:outlineLvl w:val="1"/>
    </w:pPr>
  </w:style>
  <w:style w:type="paragraph" w:customStyle="1" w:styleId="SPECText3">
    <w:name w:val="SPECText[3]"/>
    <w:basedOn w:val="Normal"/>
    <w:uiPriority w:val="99"/>
    <w:pPr>
      <w:numPr>
        <w:ilvl w:val="2"/>
        <w:numId w:val="1"/>
      </w:numPr>
      <w:spacing w:before="240"/>
      <w:outlineLvl w:val="2"/>
    </w:pPr>
  </w:style>
  <w:style w:type="paragraph" w:customStyle="1" w:styleId="SPECText4">
    <w:name w:val="SPECText[4]"/>
    <w:basedOn w:val="Normal"/>
    <w:uiPriority w:val="99"/>
    <w:pPr>
      <w:numPr>
        <w:ilvl w:val="3"/>
        <w:numId w:val="1"/>
      </w:numPr>
      <w:tabs>
        <w:tab w:val="num" w:pos="2160"/>
      </w:tabs>
      <w:ind w:left="2160"/>
      <w:outlineLvl w:val="3"/>
    </w:pPr>
  </w:style>
  <w:style w:type="paragraph" w:customStyle="1" w:styleId="SPECText5">
    <w:name w:val="SPECText[5]"/>
    <w:basedOn w:val="Normal"/>
    <w:uiPriority w:val="99"/>
    <w:pPr>
      <w:numPr>
        <w:ilvl w:val="4"/>
        <w:numId w:val="1"/>
      </w:numPr>
      <w:outlineLvl w:val="4"/>
    </w:pPr>
  </w:style>
  <w:style w:type="paragraph" w:customStyle="1" w:styleId="SPECText6">
    <w:name w:val="SPECText[6]"/>
    <w:basedOn w:val="Normal"/>
    <w:uiPriority w:val="99"/>
    <w:pPr>
      <w:numPr>
        <w:ilvl w:val="5"/>
        <w:numId w:val="1"/>
      </w:numPr>
      <w:outlineLvl w:val="5"/>
    </w:pPr>
  </w:style>
  <w:style w:type="paragraph" w:customStyle="1" w:styleId="SPECText7">
    <w:name w:val="SPECText[7]"/>
    <w:basedOn w:val="Normal"/>
    <w:uiPriority w:val="99"/>
    <w:pPr>
      <w:numPr>
        <w:ilvl w:val="6"/>
        <w:numId w:val="1"/>
      </w:numPr>
      <w:outlineLvl w:val="6"/>
    </w:pPr>
  </w:style>
  <w:style w:type="paragraph" w:customStyle="1" w:styleId="SPECText8">
    <w:name w:val="SPECText[8]"/>
    <w:basedOn w:val="Normal"/>
    <w:uiPriority w:val="99"/>
    <w:pPr>
      <w:numPr>
        <w:ilvl w:val="7"/>
        <w:numId w:val="1"/>
      </w:numPr>
      <w:outlineLvl w:val="7"/>
    </w:pPr>
  </w:style>
  <w:style w:type="paragraph" w:customStyle="1" w:styleId="SPECText9">
    <w:name w:val="SPECText[9]"/>
    <w:basedOn w:val="Normal"/>
    <w:uiPriority w:val="99"/>
    <w:pPr>
      <w:numPr>
        <w:ilvl w:val="8"/>
        <w:numId w:val="1"/>
      </w:numPr>
      <w:outlineLvl w:val="8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09440</vt:lpstr>
    </vt:vector>
  </TitlesOfParts>
  <Company>Nolan &amp; Nolan Inc.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09440</dc:title>
  <dc:subject/>
  <dc:creator>Jeff Glasscock</dc:creator>
  <cp:keywords/>
  <dc:description/>
  <cp:lastModifiedBy>Anna Tatman</cp:lastModifiedBy>
  <cp:revision>2</cp:revision>
  <cp:lastPrinted>2007-02-20T22:58:00Z</cp:lastPrinted>
  <dcterms:created xsi:type="dcterms:W3CDTF">2017-10-03T16:52:00Z</dcterms:created>
  <dcterms:modified xsi:type="dcterms:W3CDTF">2017-10-03T16:52:00Z</dcterms:modified>
</cp:coreProperties>
</file>